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83" w:rsidRPr="000E07E1" w:rsidRDefault="00605591" w:rsidP="003D2C83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3C3C3C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59765" cy="842645"/>
            <wp:effectExtent l="0" t="0" r="698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C83" w:rsidRPr="0075266D" w:rsidRDefault="00FF5E50" w:rsidP="0075266D">
      <w:pPr>
        <w:ind w:firstLine="0"/>
        <w:jc w:val="center"/>
        <w:rPr>
          <w:b/>
          <w:sz w:val="28"/>
        </w:rPr>
      </w:pPr>
      <w:r>
        <w:rPr>
          <w:b/>
          <w:sz w:val="28"/>
        </w:rPr>
        <w:t>12</w:t>
      </w:r>
      <w:r w:rsidR="003D2C83" w:rsidRPr="0075266D">
        <w:rPr>
          <w:b/>
          <w:sz w:val="28"/>
        </w:rPr>
        <w:t>.</w:t>
      </w:r>
      <w:r>
        <w:rPr>
          <w:b/>
          <w:sz w:val="28"/>
        </w:rPr>
        <w:t>12</w:t>
      </w:r>
      <w:r w:rsidR="003D2C83" w:rsidRPr="0075266D">
        <w:rPr>
          <w:b/>
          <w:sz w:val="28"/>
        </w:rPr>
        <w:t>. 2025 г. №</w:t>
      </w:r>
      <w:r>
        <w:rPr>
          <w:b/>
          <w:sz w:val="28"/>
        </w:rPr>
        <w:t xml:space="preserve"> 243п/25</w:t>
      </w:r>
    </w:p>
    <w:p w:rsidR="003D2C83" w:rsidRPr="0075266D" w:rsidRDefault="003D2C83" w:rsidP="0075266D">
      <w:pPr>
        <w:ind w:firstLine="0"/>
        <w:jc w:val="center"/>
        <w:rPr>
          <w:b/>
          <w:sz w:val="28"/>
        </w:rPr>
      </w:pPr>
      <w:r w:rsidRPr="0075266D">
        <w:rPr>
          <w:b/>
          <w:sz w:val="28"/>
        </w:rPr>
        <w:t>РОССИЙСКАЯ ФЕДЕРАЦИЯ</w:t>
      </w:r>
    </w:p>
    <w:p w:rsidR="003D2C83" w:rsidRPr="0075266D" w:rsidRDefault="003D2C83" w:rsidP="0075266D">
      <w:pPr>
        <w:ind w:firstLine="0"/>
        <w:jc w:val="center"/>
        <w:rPr>
          <w:b/>
          <w:sz w:val="28"/>
        </w:rPr>
      </w:pPr>
      <w:r w:rsidRPr="0075266D">
        <w:rPr>
          <w:b/>
          <w:sz w:val="28"/>
        </w:rPr>
        <w:t>ИРКУТСКАЯ ОБЛАСТЬ</w:t>
      </w:r>
    </w:p>
    <w:p w:rsidR="003D2C83" w:rsidRPr="0075266D" w:rsidRDefault="003D2C83" w:rsidP="0075266D">
      <w:pPr>
        <w:ind w:firstLine="0"/>
        <w:jc w:val="center"/>
        <w:rPr>
          <w:b/>
          <w:sz w:val="28"/>
        </w:rPr>
      </w:pPr>
      <w:r w:rsidRPr="0075266D">
        <w:rPr>
          <w:b/>
          <w:sz w:val="28"/>
        </w:rPr>
        <w:t>МУНИЦИПАЛЬНОЕ ОБРАЗОВАНИЕ</w:t>
      </w:r>
    </w:p>
    <w:p w:rsidR="003D2C83" w:rsidRPr="0075266D" w:rsidRDefault="003D2C83" w:rsidP="0075266D">
      <w:pPr>
        <w:ind w:firstLine="0"/>
        <w:jc w:val="center"/>
        <w:rPr>
          <w:b/>
          <w:sz w:val="28"/>
        </w:rPr>
      </w:pPr>
      <w:r w:rsidRPr="0075266D">
        <w:rPr>
          <w:b/>
          <w:sz w:val="28"/>
        </w:rPr>
        <w:t>«БАЯНДАЕВСКИЙ РАЙОН»</w:t>
      </w:r>
    </w:p>
    <w:p w:rsidR="003D2C83" w:rsidRPr="0075266D" w:rsidRDefault="003D2C83" w:rsidP="0075266D">
      <w:pPr>
        <w:ind w:firstLine="0"/>
        <w:jc w:val="center"/>
        <w:rPr>
          <w:b/>
          <w:sz w:val="28"/>
        </w:rPr>
      </w:pPr>
      <w:r w:rsidRPr="0075266D">
        <w:rPr>
          <w:b/>
          <w:sz w:val="28"/>
        </w:rPr>
        <w:t>АДМИНИСТРАЦИЯ</w:t>
      </w:r>
    </w:p>
    <w:p w:rsidR="004422AF" w:rsidRPr="0075266D" w:rsidRDefault="003D2C83" w:rsidP="0075266D">
      <w:pPr>
        <w:ind w:firstLine="0"/>
        <w:jc w:val="center"/>
        <w:rPr>
          <w:b/>
          <w:sz w:val="28"/>
        </w:rPr>
      </w:pPr>
      <w:r w:rsidRPr="0075266D">
        <w:rPr>
          <w:b/>
          <w:sz w:val="28"/>
        </w:rPr>
        <w:t>ПОСТАНОВЛЕНИЕ</w:t>
      </w:r>
    </w:p>
    <w:p w:rsidR="003D2C83" w:rsidRPr="0075266D" w:rsidRDefault="003D2C83" w:rsidP="0075266D">
      <w:pPr>
        <w:ind w:firstLine="0"/>
        <w:jc w:val="center"/>
        <w:rPr>
          <w:b/>
          <w:color w:val="000000"/>
          <w:spacing w:val="20"/>
          <w:sz w:val="28"/>
          <w:szCs w:val="28"/>
        </w:rPr>
      </w:pPr>
    </w:p>
    <w:p w:rsidR="004422AF" w:rsidRPr="0075266D" w:rsidRDefault="004422AF" w:rsidP="0075266D">
      <w:pPr>
        <w:ind w:firstLine="0"/>
        <w:jc w:val="center"/>
        <w:rPr>
          <w:b/>
          <w:color w:val="000000"/>
          <w:spacing w:val="20"/>
          <w:sz w:val="28"/>
          <w:szCs w:val="28"/>
        </w:rPr>
      </w:pPr>
      <w:r w:rsidRPr="0075266D">
        <w:rPr>
          <w:b/>
          <w:color w:val="000000"/>
          <w:spacing w:val="20"/>
          <w:sz w:val="28"/>
          <w:szCs w:val="28"/>
        </w:rPr>
        <w:t>ОБ УТВЕРЖДЕНИИ ПРОГРАММЫ ПРОФИЛАКТИКИ Р</w:t>
      </w:r>
      <w:r w:rsidR="0084549F" w:rsidRPr="0075266D">
        <w:rPr>
          <w:b/>
          <w:color w:val="000000"/>
          <w:spacing w:val="20"/>
          <w:sz w:val="28"/>
          <w:szCs w:val="28"/>
        </w:rPr>
        <w:t>ИСКОВ ПРИЧ</w:t>
      </w:r>
      <w:r w:rsidR="00465410" w:rsidRPr="0075266D">
        <w:rPr>
          <w:b/>
          <w:color w:val="000000"/>
          <w:spacing w:val="20"/>
          <w:sz w:val="28"/>
          <w:szCs w:val="28"/>
        </w:rPr>
        <w:t>И</w:t>
      </w:r>
      <w:r w:rsidR="0084549F" w:rsidRPr="0075266D">
        <w:rPr>
          <w:b/>
          <w:color w:val="000000"/>
          <w:spacing w:val="20"/>
          <w:sz w:val="28"/>
          <w:szCs w:val="28"/>
        </w:rPr>
        <w:t>НЕНИЯ ВРЕДА (УЩЕРБА)</w:t>
      </w:r>
      <w:r w:rsidRPr="0075266D">
        <w:rPr>
          <w:b/>
          <w:color w:val="000000"/>
          <w:spacing w:val="20"/>
          <w:sz w:val="28"/>
          <w:szCs w:val="28"/>
        </w:rPr>
        <w:t xml:space="preserve"> ОХРАНЯЕМЫХ ЗАКОНОМ ЦЕННОСТЯМ</w:t>
      </w:r>
      <w:r w:rsidR="00DA0726" w:rsidRPr="0075266D">
        <w:rPr>
          <w:b/>
          <w:color w:val="000000"/>
          <w:spacing w:val="20"/>
          <w:sz w:val="28"/>
          <w:szCs w:val="28"/>
        </w:rPr>
        <w:t xml:space="preserve"> ПРИ ОСУЩЕСТВЛЕНИИ МУНИЦИПАЛЬНОГО</w:t>
      </w:r>
      <w:r w:rsidR="0084549F" w:rsidRPr="0075266D">
        <w:rPr>
          <w:b/>
          <w:color w:val="000000"/>
          <w:spacing w:val="20"/>
          <w:sz w:val="28"/>
          <w:szCs w:val="28"/>
        </w:rPr>
        <w:t xml:space="preserve"> ЗЕМЕЛЬНОГО КОНТРОЛЯ</w:t>
      </w:r>
      <w:r w:rsidR="00836771" w:rsidRPr="0075266D">
        <w:rPr>
          <w:b/>
          <w:color w:val="000000"/>
          <w:spacing w:val="20"/>
          <w:sz w:val="28"/>
          <w:szCs w:val="28"/>
        </w:rPr>
        <w:t xml:space="preserve"> НА ТЕРРИТОРИИ МУНИЦИПАЛЬНОГО ОБРАЗОВАНИЯ «</w:t>
      </w:r>
      <w:r w:rsidR="003D2C83" w:rsidRPr="0075266D">
        <w:rPr>
          <w:b/>
          <w:color w:val="000000"/>
          <w:spacing w:val="20"/>
          <w:sz w:val="28"/>
          <w:szCs w:val="28"/>
        </w:rPr>
        <w:t>БАЯНДАЕСКИЙ РАЙОН</w:t>
      </w:r>
      <w:r w:rsidR="00D6685F" w:rsidRPr="0075266D">
        <w:rPr>
          <w:b/>
          <w:color w:val="000000"/>
          <w:spacing w:val="20"/>
          <w:sz w:val="28"/>
          <w:szCs w:val="28"/>
        </w:rPr>
        <w:t>» НА 202</w:t>
      </w:r>
      <w:r w:rsidR="00DD705A" w:rsidRPr="0075266D">
        <w:rPr>
          <w:b/>
          <w:color w:val="000000"/>
          <w:spacing w:val="20"/>
          <w:sz w:val="28"/>
          <w:szCs w:val="28"/>
        </w:rPr>
        <w:t>6</w:t>
      </w:r>
      <w:r w:rsidR="00836771" w:rsidRPr="0075266D">
        <w:rPr>
          <w:b/>
          <w:color w:val="000000"/>
          <w:spacing w:val="20"/>
          <w:sz w:val="28"/>
          <w:szCs w:val="28"/>
        </w:rPr>
        <w:t xml:space="preserve"> ГОД</w:t>
      </w:r>
    </w:p>
    <w:p w:rsidR="00684981" w:rsidRPr="000E07E1" w:rsidRDefault="00684981">
      <w:pPr>
        <w:rPr>
          <w:rFonts w:ascii="Times New Roman" w:hAnsi="Times New Roman" w:cs="Times New Roman"/>
        </w:rPr>
      </w:pPr>
    </w:p>
    <w:p w:rsidR="005D59E4" w:rsidRPr="000E07E1" w:rsidRDefault="00684981" w:rsidP="005D59E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0E07E1">
        <w:rPr>
          <w:rFonts w:ascii="Times New Roman" w:hAnsi="Times New Roman"/>
          <w:sz w:val="24"/>
        </w:rPr>
        <w:t xml:space="preserve">В соответствии с Федеральным законом </w:t>
      </w:r>
      <w:r w:rsidR="00300782" w:rsidRPr="000E07E1">
        <w:rPr>
          <w:rFonts w:ascii="Times New Roman" w:hAnsi="Times New Roman"/>
          <w:sz w:val="24"/>
        </w:rPr>
        <w:t xml:space="preserve">от </w:t>
      </w:r>
      <w:r w:rsidRPr="000E07E1">
        <w:rPr>
          <w:rFonts w:ascii="Times New Roman" w:hAnsi="Times New Roman"/>
          <w:sz w:val="24"/>
        </w:rPr>
        <w:t>31.07.2020</w:t>
      </w:r>
      <w:r w:rsidR="00300782" w:rsidRPr="000E07E1">
        <w:rPr>
          <w:rFonts w:ascii="Times New Roman" w:hAnsi="Times New Roman"/>
          <w:sz w:val="24"/>
        </w:rPr>
        <w:t xml:space="preserve"> г.</w:t>
      </w:r>
      <w:r w:rsidRPr="000E07E1">
        <w:rPr>
          <w:rFonts w:ascii="Times New Roman" w:hAnsi="Times New Roman"/>
          <w:sz w:val="24"/>
        </w:rPr>
        <w:t xml:space="preserve"> </w:t>
      </w:r>
      <w:r w:rsidR="00300782" w:rsidRPr="000E07E1">
        <w:rPr>
          <w:rFonts w:ascii="Times New Roman" w:hAnsi="Times New Roman"/>
          <w:sz w:val="24"/>
        </w:rPr>
        <w:t>№</w:t>
      </w:r>
      <w:r w:rsidR="005D59E4" w:rsidRPr="000E07E1">
        <w:rPr>
          <w:rFonts w:ascii="Times New Roman" w:hAnsi="Times New Roman"/>
        </w:rPr>
        <w:t xml:space="preserve"> </w:t>
      </w:r>
      <w:r w:rsidRPr="000E07E1">
        <w:rPr>
          <w:rFonts w:ascii="Times New Roman" w:hAnsi="Times New Roman"/>
          <w:sz w:val="24"/>
        </w:rPr>
        <w:t xml:space="preserve">248-ФЗ </w:t>
      </w:r>
      <w:r w:rsidR="00300782" w:rsidRPr="000E07E1">
        <w:rPr>
          <w:rFonts w:ascii="Times New Roman" w:hAnsi="Times New Roman"/>
          <w:sz w:val="24"/>
        </w:rPr>
        <w:t>«</w:t>
      </w:r>
      <w:r w:rsidRPr="000E07E1">
        <w:rPr>
          <w:rFonts w:ascii="Times New Roman" w:hAnsi="Times New Roman"/>
          <w:sz w:val="24"/>
        </w:rPr>
        <w:t>О государственном контроле (надзоре) и муниципальном контроле в Российской Федерации</w:t>
      </w:r>
      <w:r w:rsidR="00300782" w:rsidRPr="000E07E1">
        <w:rPr>
          <w:rFonts w:ascii="Times New Roman" w:hAnsi="Times New Roman"/>
          <w:sz w:val="24"/>
        </w:rPr>
        <w:t>»</w:t>
      </w:r>
      <w:r w:rsidRPr="000E07E1">
        <w:rPr>
          <w:rFonts w:ascii="Times New Roman" w:hAnsi="Times New Roman"/>
          <w:sz w:val="24"/>
        </w:rPr>
        <w:t xml:space="preserve">, </w:t>
      </w:r>
      <w:hyperlink r:id="rId9" w:history="1">
        <w:r w:rsidRPr="000E07E1">
          <w:rPr>
            <w:rStyle w:val="a4"/>
            <w:rFonts w:ascii="Times New Roman" w:hAnsi="Times New Roman"/>
            <w:color w:val="000000" w:themeColor="text1"/>
            <w:sz w:val="24"/>
          </w:rPr>
          <w:t>Федеральным законом</w:t>
        </w:r>
      </w:hyperlink>
      <w:r w:rsidRPr="000E07E1">
        <w:rPr>
          <w:rFonts w:ascii="Times New Roman" w:hAnsi="Times New Roman"/>
          <w:sz w:val="24"/>
        </w:rPr>
        <w:t xml:space="preserve"> от 06.10.2003</w:t>
      </w:r>
      <w:r w:rsidR="00300782" w:rsidRPr="000E07E1">
        <w:rPr>
          <w:rFonts w:ascii="Times New Roman" w:hAnsi="Times New Roman"/>
          <w:sz w:val="24"/>
        </w:rPr>
        <w:t xml:space="preserve"> г.</w:t>
      </w:r>
      <w:r w:rsidRPr="000E07E1">
        <w:rPr>
          <w:rFonts w:ascii="Times New Roman" w:hAnsi="Times New Roman"/>
          <w:sz w:val="24"/>
        </w:rPr>
        <w:t xml:space="preserve"> </w:t>
      </w:r>
      <w:r w:rsidR="00300782" w:rsidRPr="000E07E1">
        <w:rPr>
          <w:rFonts w:ascii="Times New Roman" w:hAnsi="Times New Roman"/>
          <w:sz w:val="24"/>
        </w:rPr>
        <w:t xml:space="preserve">№ </w:t>
      </w:r>
      <w:r w:rsidRPr="000E07E1">
        <w:rPr>
          <w:rFonts w:ascii="Times New Roman" w:hAnsi="Times New Roman"/>
          <w:sz w:val="24"/>
        </w:rPr>
        <w:t xml:space="preserve">131-ФЗ </w:t>
      </w:r>
      <w:r w:rsidR="00300782" w:rsidRPr="000E07E1">
        <w:rPr>
          <w:rFonts w:ascii="Times New Roman" w:hAnsi="Times New Roman"/>
          <w:sz w:val="24"/>
        </w:rPr>
        <w:t>«</w:t>
      </w:r>
      <w:r w:rsidRPr="000E07E1">
        <w:rPr>
          <w:rFonts w:ascii="Times New Roman" w:hAnsi="Times New Roman"/>
          <w:sz w:val="24"/>
        </w:rPr>
        <w:t>Об общих принципах организации местного самоуправления в Российской Федерации</w:t>
      </w:r>
      <w:r w:rsidR="00300782" w:rsidRPr="000E07E1">
        <w:rPr>
          <w:rFonts w:ascii="Times New Roman" w:hAnsi="Times New Roman"/>
          <w:sz w:val="24"/>
        </w:rPr>
        <w:t>»</w:t>
      </w:r>
      <w:r w:rsidRPr="000E07E1">
        <w:rPr>
          <w:rFonts w:ascii="Times New Roman" w:hAnsi="Times New Roman"/>
          <w:sz w:val="24"/>
        </w:rPr>
        <w:t xml:space="preserve">, </w:t>
      </w:r>
      <w:r w:rsidR="00082770" w:rsidRPr="000E07E1">
        <w:rPr>
          <w:rFonts w:ascii="Times New Roman" w:hAnsi="Times New Roman"/>
          <w:sz w:val="24"/>
          <w:szCs w:val="24"/>
        </w:rPr>
        <w:t>постан</w:t>
      </w:r>
      <w:r w:rsidR="00300782" w:rsidRPr="000E07E1">
        <w:rPr>
          <w:rFonts w:ascii="Times New Roman" w:hAnsi="Times New Roman"/>
          <w:sz w:val="24"/>
          <w:szCs w:val="24"/>
        </w:rPr>
        <w:t>овлением Правительства РФ от 25.06.</w:t>
      </w:r>
      <w:r w:rsidR="00082770" w:rsidRPr="000E07E1">
        <w:rPr>
          <w:rFonts w:ascii="Times New Roman" w:hAnsi="Times New Roman"/>
          <w:sz w:val="24"/>
          <w:szCs w:val="24"/>
        </w:rPr>
        <w:t xml:space="preserve">2021 г. </w:t>
      </w:r>
      <w:r w:rsidR="00300782" w:rsidRPr="000E07E1">
        <w:rPr>
          <w:rFonts w:ascii="Times New Roman" w:hAnsi="Times New Roman"/>
          <w:sz w:val="24"/>
          <w:szCs w:val="24"/>
        </w:rPr>
        <w:t>№</w:t>
      </w:r>
      <w:r w:rsidR="00082770" w:rsidRPr="000E07E1">
        <w:rPr>
          <w:rFonts w:ascii="Times New Roman" w:hAnsi="Times New Roman"/>
          <w:sz w:val="24"/>
          <w:szCs w:val="24"/>
        </w:rPr>
        <w:t xml:space="preserve"> 990 </w:t>
      </w:r>
      <w:r w:rsidR="00300782" w:rsidRPr="000E07E1">
        <w:rPr>
          <w:rFonts w:ascii="Times New Roman" w:hAnsi="Times New Roman"/>
          <w:sz w:val="24"/>
          <w:szCs w:val="24"/>
        </w:rPr>
        <w:t>«</w:t>
      </w:r>
      <w:r w:rsidR="00082770" w:rsidRPr="000E07E1">
        <w:rPr>
          <w:rFonts w:ascii="Times New Roman" w:hAnsi="Times New Roman"/>
          <w:sz w:val="24"/>
          <w:szCs w:val="24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300782" w:rsidRPr="000E07E1">
        <w:rPr>
          <w:rFonts w:ascii="Times New Roman" w:hAnsi="Times New Roman"/>
          <w:sz w:val="24"/>
          <w:szCs w:val="24"/>
        </w:rPr>
        <w:t>»</w:t>
      </w:r>
      <w:r w:rsidR="00082770" w:rsidRPr="000E07E1">
        <w:rPr>
          <w:rFonts w:ascii="Times New Roman" w:hAnsi="Times New Roman"/>
          <w:sz w:val="24"/>
          <w:szCs w:val="24"/>
        </w:rPr>
        <w:t>,</w:t>
      </w:r>
      <w:r w:rsidRPr="000E07E1">
        <w:rPr>
          <w:rFonts w:ascii="Times New Roman" w:hAnsi="Times New Roman"/>
          <w:sz w:val="24"/>
        </w:rPr>
        <w:t xml:space="preserve"> </w:t>
      </w:r>
      <w:r w:rsidR="005D59E4" w:rsidRPr="000E07E1">
        <w:rPr>
          <w:rFonts w:ascii="Times New Roman" w:hAnsi="Times New Roman"/>
          <w:sz w:val="24"/>
          <w:szCs w:val="24"/>
        </w:rPr>
        <w:t>руководствуясь Уставом муниципального образования «</w:t>
      </w:r>
      <w:r w:rsidR="003D2C83" w:rsidRPr="000E07E1">
        <w:rPr>
          <w:rFonts w:ascii="Times New Roman" w:hAnsi="Times New Roman"/>
          <w:sz w:val="24"/>
          <w:szCs w:val="24"/>
        </w:rPr>
        <w:t>Баяндаевский район</w:t>
      </w:r>
      <w:r w:rsidR="005D59E4" w:rsidRPr="000E07E1">
        <w:rPr>
          <w:rFonts w:ascii="Times New Roman" w:hAnsi="Times New Roman"/>
          <w:sz w:val="24"/>
          <w:szCs w:val="24"/>
        </w:rPr>
        <w:t>»</w:t>
      </w:r>
    </w:p>
    <w:p w:rsidR="005D59E4" w:rsidRPr="000E07E1" w:rsidRDefault="005D59E4" w:rsidP="005D59E4">
      <w:pPr>
        <w:pStyle w:val="ad"/>
        <w:ind w:firstLine="709"/>
        <w:jc w:val="both"/>
        <w:rPr>
          <w:rFonts w:ascii="Times New Roman" w:hAnsi="Times New Roman"/>
          <w:sz w:val="20"/>
          <w:szCs w:val="24"/>
        </w:rPr>
      </w:pPr>
    </w:p>
    <w:p w:rsidR="005D59E4" w:rsidRPr="000E07E1" w:rsidRDefault="005D59E4" w:rsidP="003D2C83">
      <w:pPr>
        <w:pStyle w:val="ad"/>
        <w:rPr>
          <w:rFonts w:ascii="Times New Roman" w:hAnsi="Times New Roman"/>
          <w:b/>
          <w:sz w:val="24"/>
          <w:szCs w:val="30"/>
        </w:rPr>
      </w:pPr>
      <w:r w:rsidRPr="000E07E1">
        <w:rPr>
          <w:rFonts w:ascii="Times New Roman" w:hAnsi="Times New Roman"/>
          <w:b/>
          <w:sz w:val="24"/>
          <w:szCs w:val="30"/>
        </w:rPr>
        <w:t>ПОСТАНОВЛ</w:t>
      </w:r>
      <w:r w:rsidR="000C222D">
        <w:rPr>
          <w:rFonts w:ascii="Times New Roman" w:hAnsi="Times New Roman"/>
          <w:b/>
          <w:sz w:val="24"/>
          <w:szCs w:val="30"/>
        </w:rPr>
        <w:t>ЯЕТ</w:t>
      </w:r>
      <w:r w:rsidRPr="000E07E1">
        <w:rPr>
          <w:rFonts w:ascii="Times New Roman" w:hAnsi="Times New Roman"/>
          <w:b/>
          <w:sz w:val="24"/>
          <w:szCs w:val="30"/>
        </w:rPr>
        <w:t>:</w:t>
      </w:r>
    </w:p>
    <w:p w:rsidR="00684981" w:rsidRPr="000E07E1" w:rsidRDefault="00684981" w:rsidP="005D59E4">
      <w:pPr>
        <w:rPr>
          <w:rFonts w:ascii="Times New Roman" w:hAnsi="Times New Roman" w:cs="Times New Roman"/>
        </w:rPr>
      </w:pPr>
    </w:p>
    <w:p w:rsidR="00300782" w:rsidRDefault="00684981" w:rsidP="00300782">
      <w:pPr>
        <w:numPr>
          <w:ilvl w:val="0"/>
          <w:numId w:val="4"/>
        </w:numPr>
        <w:ind w:left="0" w:firstLine="720"/>
        <w:rPr>
          <w:rFonts w:ascii="Times New Roman" w:hAnsi="Times New Roman" w:cs="Times New Roman"/>
        </w:rPr>
      </w:pPr>
      <w:r w:rsidRPr="000E07E1">
        <w:rPr>
          <w:rFonts w:ascii="Times New Roman" w:hAnsi="Times New Roman" w:cs="Times New Roman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</w:t>
      </w:r>
      <w:r w:rsidR="005D59E4" w:rsidRPr="000E07E1">
        <w:rPr>
          <w:rFonts w:ascii="Times New Roman" w:hAnsi="Times New Roman" w:cs="Times New Roman"/>
        </w:rPr>
        <w:t>муниципального образования «</w:t>
      </w:r>
      <w:r w:rsidR="003D2C83" w:rsidRPr="000E07E1">
        <w:rPr>
          <w:rFonts w:ascii="Times New Roman" w:hAnsi="Times New Roman" w:cs="Times New Roman"/>
        </w:rPr>
        <w:t>Баяндаевский район</w:t>
      </w:r>
      <w:r w:rsidR="005D59E4" w:rsidRPr="000E07E1">
        <w:rPr>
          <w:rFonts w:ascii="Times New Roman" w:hAnsi="Times New Roman" w:cs="Times New Roman"/>
        </w:rPr>
        <w:t>»</w:t>
      </w:r>
      <w:r w:rsidR="00BE0B4A" w:rsidRPr="000E07E1">
        <w:rPr>
          <w:rFonts w:ascii="Times New Roman" w:hAnsi="Times New Roman" w:cs="Times New Roman"/>
        </w:rPr>
        <w:t xml:space="preserve"> на 2026</w:t>
      </w:r>
      <w:r w:rsidRPr="000E07E1">
        <w:rPr>
          <w:rFonts w:ascii="Times New Roman" w:hAnsi="Times New Roman" w:cs="Times New Roman"/>
        </w:rPr>
        <w:t xml:space="preserve"> год</w:t>
      </w:r>
      <w:r w:rsidR="0075266D">
        <w:rPr>
          <w:rFonts w:ascii="Times New Roman" w:hAnsi="Times New Roman" w:cs="Times New Roman"/>
        </w:rPr>
        <w:t xml:space="preserve"> согласно Приложению</w:t>
      </w:r>
      <w:r w:rsidRPr="000E07E1">
        <w:rPr>
          <w:rFonts w:ascii="Times New Roman" w:hAnsi="Times New Roman" w:cs="Times New Roman"/>
        </w:rPr>
        <w:t>.</w:t>
      </w:r>
    </w:p>
    <w:p w:rsidR="0075266D" w:rsidRPr="000E07E1" w:rsidRDefault="0075266D" w:rsidP="00300782">
      <w:pPr>
        <w:numPr>
          <w:ilvl w:val="0"/>
          <w:numId w:val="4"/>
        </w:numPr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Отделу по управлению муниципальным имуществом администрации МО «Баяндаевский район» обеспечить выполнение мероприятий Программы. </w:t>
      </w:r>
    </w:p>
    <w:p w:rsidR="00300782" w:rsidRPr="000E07E1" w:rsidRDefault="005D59E4" w:rsidP="00300782">
      <w:pPr>
        <w:numPr>
          <w:ilvl w:val="0"/>
          <w:numId w:val="4"/>
        </w:numPr>
        <w:ind w:left="0" w:firstLine="720"/>
        <w:rPr>
          <w:rFonts w:ascii="Times New Roman" w:hAnsi="Times New Roman" w:cs="Times New Roman"/>
        </w:rPr>
      </w:pPr>
      <w:r w:rsidRPr="000E07E1">
        <w:rPr>
          <w:rFonts w:ascii="Times New Roman" w:hAnsi="Times New Roman" w:cs="Times New Roman"/>
        </w:rPr>
        <w:t xml:space="preserve">Опубликовать данное постановление </w:t>
      </w:r>
      <w:r w:rsidR="003D2C83" w:rsidRPr="000E07E1">
        <w:rPr>
          <w:rFonts w:ascii="Times New Roman" w:hAnsi="Times New Roman" w:cs="Times New Roman"/>
        </w:rPr>
        <w:t xml:space="preserve">в районной газете </w:t>
      </w:r>
      <w:r w:rsidRPr="000E07E1">
        <w:rPr>
          <w:rFonts w:ascii="Times New Roman" w:hAnsi="Times New Roman" w:cs="Times New Roman"/>
        </w:rPr>
        <w:t>«</w:t>
      </w:r>
      <w:r w:rsidR="003D2C83" w:rsidRPr="000E07E1">
        <w:rPr>
          <w:rFonts w:ascii="Times New Roman" w:hAnsi="Times New Roman" w:cs="Times New Roman"/>
        </w:rPr>
        <w:t>Заря</w:t>
      </w:r>
      <w:r w:rsidRPr="000E07E1">
        <w:rPr>
          <w:rFonts w:ascii="Times New Roman" w:hAnsi="Times New Roman" w:cs="Times New Roman"/>
        </w:rPr>
        <w:t>» и разместить на официальном сайте администрации муниципального образования «</w:t>
      </w:r>
      <w:r w:rsidR="003D2C83" w:rsidRPr="000E07E1">
        <w:rPr>
          <w:rFonts w:ascii="Times New Roman" w:hAnsi="Times New Roman" w:cs="Times New Roman"/>
        </w:rPr>
        <w:t>Баяндаевский</w:t>
      </w:r>
      <w:r w:rsidRPr="000E07E1">
        <w:rPr>
          <w:rFonts w:ascii="Times New Roman" w:hAnsi="Times New Roman" w:cs="Times New Roman"/>
        </w:rPr>
        <w:t xml:space="preserve"> район» в информационно-телекоммуникационной сети «Интернет».</w:t>
      </w:r>
    </w:p>
    <w:p w:rsidR="005D59E4" w:rsidRPr="000E07E1" w:rsidRDefault="005D59E4" w:rsidP="00300782">
      <w:pPr>
        <w:numPr>
          <w:ilvl w:val="0"/>
          <w:numId w:val="4"/>
        </w:numPr>
        <w:ind w:left="0" w:firstLine="720"/>
        <w:rPr>
          <w:rFonts w:ascii="Times New Roman" w:hAnsi="Times New Roman" w:cs="Times New Roman"/>
        </w:rPr>
      </w:pPr>
      <w:r w:rsidRPr="000E07E1">
        <w:rPr>
          <w:rFonts w:ascii="Times New Roman" w:hAnsi="Times New Roman" w:cs="Times New Roman"/>
        </w:rPr>
        <w:t xml:space="preserve">Контроль за исполнением настоящего постановления возложить на </w:t>
      </w:r>
      <w:r w:rsidR="003D2C83" w:rsidRPr="000E07E1">
        <w:rPr>
          <w:rFonts w:ascii="Times New Roman" w:hAnsi="Times New Roman" w:cs="Times New Roman"/>
        </w:rPr>
        <w:t xml:space="preserve">заместителя мэра </w:t>
      </w:r>
      <w:r w:rsidR="0075266D">
        <w:rPr>
          <w:rFonts w:ascii="Times New Roman" w:hAnsi="Times New Roman" w:cs="Times New Roman"/>
        </w:rPr>
        <w:t>МО</w:t>
      </w:r>
      <w:r w:rsidR="003D2C83" w:rsidRPr="000E07E1">
        <w:rPr>
          <w:rFonts w:ascii="Times New Roman" w:hAnsi="Times New Roman" w:cs="Times New Roman"/>
        </w:rPr>
        <w:t xml:space="preserve"> «Баяндаевский район» </w:t>
      </w:r>
      <w:r w:rsidR="0075266D" w:rsidRPr="000E07E1">
        <w:rPr>
          <w:rFonts w:ascii="Times New Roman" w:hAnsi="Times New Roman" w:cs="Times New Roman"/>
        </w:rPr>
        <w:t>В.А.</w:t>
      </w:r>
      <w:r w:rsidR="0075266D">
        <w:rPr>
          <w:rFonts w:ascii="Times New Roman" w:hAnsi="Times New Roman" w:cs="Times New Roman"/>
        </w:rPr>
        <w:t xml:space="preserve"> </w:t>
      </w:r>
      <w:r w:rsidR="003D2C83" w:rsidRPr="000E07E1">
        <w:rPr>
          <w:rFonts w:ascii="Times New Roman" w:hAnsi="Times New Roman" w:cs="Times New Roman"/>
        </w:rPr>
        <w:t>Дудкина</w:t>
      </w:r>
      <w:r w:rsidR="0075266D">
        <w:rPr>
          <w:rFonts w:ascii="Times New Roman" w:hAnsi="Times New Roman" w:cs="Times New Roman"/>
        </w:rPr>
        <w:t>.</w:t>
      </w:r>
      <w:r w:rsidR="003D2C83" w:rsidRPr="000E07E1">
        <w:rPr>
          <w:rFonts w:ascii="Times New Roman" w:hAnsi="Times New Roman" w:cs="Times New Roman"/>
        </w:rPr>
        <w:t xml:space="preserve"> </w:t>
      </w:r>
    </w:p>
    <w:p w:rsidR="000E07E1" w:rsidRDefault="000E07E1" w:rsidP="0075266D">
      <w:pPr>
        <w:pStyle w:val="ad"/>
        <w:jc w:val="both"/>
        <w:rPr>
          <w:rFonts w:ascii="Times New Roman" w:hAnsi="Times New Roman"/>
          <w:sz w:val="24"/>
        </w:rPr>
      </w:pPr>
    </w:p>
    <w:p w:rsidR="0075266D" w:rsidRPr="000E07E1" w:rsidRDefault="0075266D" w:rsidP="0075266D">
      <w:pPr>
        <w:pStyle w:val="ad"/>
        <w:jc w:val="both"/>
        <w:rPr>
          <w:rFonts w:ascii="Times New Roman" w:hAnsi="Times New Roman"/>
          <w:sz w:val="24"/>
        </w:rPr>
      </w:pPr>
    </w:p>
    <w:p w:rsidR="005D59E4" w:rsidRPr="000E07E1" w:rsidRDefault="00BE0B4A" w:rsidP="003D2C83">
      <w:pPr>
        <w:pStyle w:val="32"/>
        <w:shd w:val="clear" w:color="auto" w:fill="auto"/>
        <w:spacing w:before="0" w:after="0" w:line="240" w:lineRule="auto"/>
        <w:ind w:right="40"/>
        <w:jc w:val="right"/>
        <w:rPr>
          <w:b w:val="0"/>
          <w:sz w:val="24"/>
        </w:rPr>
      </w:pPr>
      <w:r w:rsidRPr="000E07E1">
        <w:rPr>
          <w:b w:val="0"/>
          <w:sz w:val="24"/>
        </w:rPr>
        <w:t>Мэр</w:t>
      </w:r>
      <w:r w:rsidR="003D2C83" w:rsidRPr="000E07E1">
        <w:rPr>
          <w:b w:val="0"/>
          <w:sz w:val="24"/>
        </w:rPr>
        <w:t xml:space="preserve"> МО «Баяндаевский район»</w:t>
      </w:r>
    </w:p>
    <w:p w:rsidR="000053F3" w:rsidRPr="000E07E1" w:rsidRDefault="00BE0B4A" w:rsidP="007553FA">
      <w:pPr>
        <w:pStyle w:val="32"/>
        <w:shd w:val="clear" w:color="auto" w:fill="auto"/>
        <w:spacing w:before="0" w:after="0" w:line="240" w:lineRule="auto"/>
        <w:ind w:right="40"/>
        <w:jc w:val="right"/>
        <w:rPr>
          <w:b w:val="0"/>
          <w:bCs/>
          <w:sz w:val="24"/>
          <w:szCs w:val="24"/>
          <w:shd w:val="clear" w:color="auto" w:fill="FFFFFF"/>
        </w:rPr>
      </w:pPr>
      <w:r w:rsidRPr="000E07E1">
        <w:rPr>
          <w:rStyle w:val="310"/>
          <w:sz w:val="24"/>
          <w:szCs w:val="24"/>
        </w:rPr>
        <w:t>А.П. Табинаев</w:t>
      </w:r>
    </w:p>
    <w:p w:rsidR="000E07E1" w:rsidRDefault="000E07E1" w:rsidP="005D59E4">
      <w:pPr>
        <w:ind w:firstLine="709"/>
        <w:jc w:val="right"/>
        <w:rPr>
          <w:rFonts w:ascii="Times New Roman" w:hAnsi="Times New Roman" w:cs="Times New Roman"/>
          <w:sz w:val="22"/>
        </w:rPr>
      </w:pPr>
    </w:p>
    <w:p w:rsidR="000E07E1" w:rsidRDefault="000E07E1" w:rsidP="005D59E4">
      <w:pPr>
        <w:ind w:firstLine="709"/>
        <w:jc w:val="right"/>
        <w:rPr>
          <w:rFonts w:ascii="Times New Roman" w:hAnsi="Times New Roman" w:cs="Times New Roman"/>
          <w:sz w:val="22"/>
        </w:rPr>
      </w:pPr>
    </w:p>
    <w:p w:rsidR="000E07E1" w:rsidRDefault="000E07E1" w:rsidP="005D59E4">
      <w:pPr>
        <w:ind w:firstLine="709"/>
        <w:jc w:val="right"/>
        <w:rPr>
          <w:rFonts w:ascii="Times New Roman" w:hAnsi="Times New Roman" w:cs="Times New Roman"/>
          <w:sz w:val="22"/>
        </w:rPr>
      </w:pPr>
    </w:p>
    <w:p w:rsidR="000E07E1" w:rsidRDefault="000E07E1" w:rsidP="005D59E4">
      <w:pPr>
        <w:ind w:firstLine="709"/>
        <w:jc w:val="right"/>
        <w:rPr>
          <w:rFonts w:ascii="Times New Roman" w:hAnsi="Times New Roman" w:cs="Times New Roman"/>
          <w:sz w:val="22"/>
        </w:rPr>
      </w:pPr>
    </w:p>
    <w:p w:rsidR="000E07E1" w:rsidRDefault="000E07E1" w:rsidP="005D59E4">
      <w:pPr>
        <w:ind w:firstLine="709"/>
        <w:jc w:val="right"/>
        <w:rPr>
          <w:rFonts w:ascii="Times New Roman" w:hAnsi="Times New Roman" w:cs="Times New Roman"/>
          <w:sz w:val="22"/>
        </w:rPr>
      </w:pPr>
    </w:p>
    <w:p w:rsidR="005D59E4" w:rsidRPr="000E07E1" w:rsidRDefault="005D59E4" w:rsidP="005D59E4">
      <w:pPr>
        <w:ind w:firstLine="709"/>
        <w:jc w:val="right"/>
        <w:rPr>
          <w:rFonts w:ascii="Times New Roman" w:hAnsi="Times New Roman" w:cs="Times New Roman"/>
          <w:sz w:val="22"/>
        </w:rPr>
      </w:pPr>
      <w:r w:rsidRPr="000E07E1">
        <w:rPr>
          <w:rFonts w:ascii="Times New Roman" w:hAnsi="Times New Roman" w:cs="Times New Roman"/>
          <w:sz w:val="22"/>
        </w:rPr>
        <w:lastRenderedPageBreak/>
        <w:t xml:space="preserve">Приложение </w:t>
      </w:r>
    </w:p>
    <w:p w:rsidR="005D59E4" w:rsidRPr="000E07E1" w:rsidRDefault="005D59E4" w:rsidP="005D59E4">
      <w:pPr>
        <w:ind w:firstLine="709"/>
        <w:jc w:val="right"/>
        <w:rPr>
          <w:rFonts w:ascii="Times New Roman" w:hAnsi="Times New Roman" w:cs="Times New Roman"/>
          <w:sz w:val="22"/>
        </w:rPr>
      </w:pPr>
      <w:r w:rsidRPr="000E07E1">
        <w:rPr>
          <w:rFonts w:ascii="Times New Roman" w:hAnsi="Times New Roman" w:cs="Times New Roman"/>
          <w:sz w:val="22"/>
        </w:rPr>
        <w:t xml:space="preserve">к постановлению администрации </w:t>
      </w:r>
    </w:p>
    <w:p w:rsidR="005D59E4" w:rsidRPr="000E07E1" w:rsidRDefault="00845208" w:rsidP="005D59E4">
      <w:pPr>
        <w:ind w:firstLine="709"/>
        <w:jc w:val="right"/>
        <w:rPr>
          <w:rFonts w:ascii="Times New Roman" w:hAnsi="Times New Roman" w:cs="Times New Roman"/>
          <w:sz w:val="22"/>
        </w:rPr>
      </w:pPr>
      <w:r w:rsidRPr="000E07E1">
        <w:rPr>
          <w:rFonts w:ascii="Times New Roman" w:hAnsi="Times New Roman" w:cs="Times New Roman"/>
          <w:sz w:val="22"/>
        </w:rPr>
        <w:t xml:space="preserve">МО </w:t>
      </w:r>
      <w:r w:rsidR="005D59E4" w:rsidRPr="000E07E1">
        <w:rPr>
          <w:rFonts w:ascii="Times New Roman" w:hAnsi="Times New Roman" w:cs="Times New Roman"/>
          <w:sz w:val="22"/>
        </w:rPr>
        <w:t>«</w:t>
      </w:r>
      <w:r w:rsidR="003D2C83" w:rsidRPr="000E07E1">
        <w:rPr>
          <w:rFonts w:ascii="Times New Roman" w:hAnsi="Times New Roman" w:cs="Times New Roman"/>
          <w:sz w:val="22"/>
        </w:rPr>
        <w:t>Баяндаевский</w:t>
      </w:r>
      <w:r w:rsidRPr="000E07E1">
        <w:rPr>
          <w:rFonts w:ascii="Times New Roman" w:hAnsi="Times New Roman" w:cs="Times New Roman"/>
          <w:sz w:val="22"/>
        </w:rPr>
        <w:t xml:space="preserve"> </w:t>
      </w:r>
      <w:r w:rsidR="003D2C83" w:rsidRPr="000E07E1">
        <w:rPr>
          <w:rFonts w:ascii="Times New Roman" w:hAnsi="Times New Roman" w:cs="Times New Roman"/>
          <w:sz w:val="22"/>
        </w:rPr>
        <w:t>район</w:t>
      </w:r>
      <w:r w:rsidR="005D59E4" w:rsidRPr="000E07E1">
        <w:rPr>
          <w:rFonts w:ascii="Times New Roman" w:hAnsi="Times New Roman" w:cs="Times New Roman"/>
          <w:sz w:val="22"/>
        </w:rPr>
        <w:t>»</w:t>
      </w:r>
    </w:p>
    <w:p w:rsidR="005D59E4" w:rsidRPr="000E07E1" w:rsidRDefault="00845208" w:rsidP="005D59E4">
      <w:pPr>
        <w:tabs>
          <w:tab w:val="left" w:pos="142"/>
          <w:tab w:val="left" w:pos="993"/>
        </w:tabs>
        <w:jc w:val="right"/>
        <w:rPr>
          <w:rFonts w:ascii="Times New Roman" w:hAnsi="Times New Roman" w:cs="Times New Roman"/>
          <w:sz w:val="22"/>
        </w:rPr>
      </w:pPr>
      <w:r w:rsidRPr="000E07E1">
        <w:rPr>
          <w:rFonts w:ascii="Times New Roman" w:hAnsi="Times New Roman" w:cs="Times New Roman"/>
          <w:sz w:val="22"/>
        </w:rPr>
        <w:t>о</w:t>
      </w:r>
      <w:r w:rsidR="005D59E4" w:rsidRPr="000E07E1">
        <w:rPr>
          <w:rFonts w:ascii="Times New Roman" w:hAnsi="Times New Roman" w:cs="Times New Roman"/>
          <w:sz w:val="22"/>
        </w:rPr>
        <w:t>т</w:t>
      </w:r>
      <w:r w:rsidRPr="000E07E1">
        <w:rPr>
          <w:rFonts w:ascii="Times New Roman" w:hAnsi="Times New Roman" w:cs="Times New Roman"/>
          <w:sz w:val="22"/>
        </w:rPr>
        <w:t xml:space="preserve"> </w:t>
      </w:r>
      <w:r w:rsidR="00FF5E50">
        <w:rPr>
          <w:rFonts w:ascii="Times New Roman" w:hAnsi="Times New Roman" w:cs="Times New Roman"/>
          <w:sz w:val="22"/>
        </w:rPr>
        <w:t>12.12.</w:t>
      </w:r>
      <w:r w:rsidRPr="000E07E1">
        <w:rPr>
          <w:rFonts w:ascii="Times New Roman" w:hAnsi="Times New Roman" w:cs="Times New Roman"/>
          <w:sz w:val="22"/>
        </w:rPr>
        <w:t>202</w:t>
      </w:r>
      <w:r w:rsidR="000E07E1">
        <w:rPr>
          <w:rFonts w:ascii="Times New Roman" w:hAnsi="Times New Roman" w:cs="Times New Roman"/>
          <w:sz w:val="22"/>
        </w:rPr>
        <w:t>5</w:t>
      </w:r>
      <w:r w:rsidR="00BE0B4A" w:rsidRPr="000E07E1">
        <w:rPr>
          <w:rFonts w:ascii="Times New Roman" w:hAnsi="Times New Roman" w:cs="Times New Roman"/>
          <w:sz w:val="22"/>
        </w:rPr>
        <w:t xml:space="preserve"> </w:t>
      </w:r>
      <w:r w:rsidR="005D59E4" w:rsidRPr="000E07E1">
        <w:rPr>
          <w:rFonts w:ascii="Times New Roman" w:hAnsi="Times New Roman" w:cs="Times New Roman"/>
          <w:sz w:val="22"/>
        </w:rPr>
        <w:t>г. №</w:t>
      </w:r>
      <w:r w:rsidRPr="000E07E1">
        <w:rPr>
          <w:rFonts w:ascii="Times New Roman" w:hAnsi="Times New Roman" w:cs="Times New Roman"/>
          <w:sz w:val="22"/>
        </w:rPr>
        <w:t xml:space="preserve"> </w:t>
      </w:r>
      <w:r w:rsidR="00FF5E50">
        <w:rPr>
          <w:rFonts w:ascii="Times New Roman" w:hAnsi="Times New Roman" w:cs="Times New Roman"/>
          <w:sz w:val="22"/>
        </w:rPr>
        <w:t>243п/25</w:t>
      </w:r>
    </w:p>
    <w:p w:rsidR="000704C6" w:rsidRPr="007553FA" w:rsidRDefault="000704C6" w:rsidP="000704C6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:rsidR="00684981" w:rsidRPr="000E07E1" w:rsidRDefault="00684981" w:rsidP="000704C6">
      <w:pPr>
        <w:pStyle w:val="ad"/>
        <w:jc w:val="center"/>
        <w:rPr>
          <w:rFonts w:ascii="Times New Roman" w:hAnsi="Times New Roman"/>
          <w:b/>
          <w:sz w:val="28"/>
          <w:szCs w:val="24"/>
        </w:rPr>
      </w:pPr>
      <w:r w:rsidRPr="000E07E1">
        <w:rPr>
          <w:rFonts w:ascii="Times New Roman" w:hAnsi="Times New Roman"/>
          <w:b/>
          <w:sz w:val="28"/>
          <w:szCs w:val="24"/>
        </w:rPr>
        <w:t>ПРОГРАММА</w:t>
      </w:r>
    </w:p>
    <w:p w:rsidR="00684981" w:rsidRPr="000E07E1" w:rsidRDefault="00684981" w:rsidP="00845208">
      <w:pPr>
        <w:pStyle w:val="ad"/>
        <w:jc w:val="center"/>
        <w:rPr>
          <w:rFonts w:ascii="Times New Roman" w:hAnsi="Times New Roman"/>
          <w:b/>
          <w:sz w:val="28"/>
          <w:szCs w:val="24"/>
        </w:rPr>
      </w:pPr>
      <w:r w:rsidRPr="000E07E1">
        <w:rPr>
          <w:rFonts w:ascii="Times New Roman" w:hAnsi="Times New Roman"/>
          <w:b/>
          <w:sz w:val="28"/>
          <w:szCs w:val="24"/>
        </w:rPr>
        <w:t xml:space="preserve">профилактики рисков причинения вреда (ущерба) охраняемым законом ценностям по муниципальному земельному контролю на территории </w:t>
      </w:r>
      <w:r w:rsidR="005D59E4" w:rsidRPr="000E07E1">
        <w:rPr>
          <w:rFonts w:ascii="Times New Roman" w:hAnsi="Times New Roman"/>
          <w:b/>
          <w:sz w:val="28"/>
          <w:szCs w:val="24"/>
        </w:rPr>
        <w:t>муниципального образования «</w:t>
      </w:r>
      <w:r w:rsidR="00845208" w:rsidRPr="000E07E1">
        <w:rPr>
          <w:rFonts w:ascii="Times New Roman" w:hAnsi="Times New Roman"/>
          <w:b/>
          <w:sz w:val="28"/>
          <w:szCs w:val="24"/>
        </w:rPr>
        <w:t>Баяндаевский район</w:t>
      </w:r>
      <w:r w:rsidR="005D59E4" w:rsidRPr="000E07E1">
        <w:rPr>
          <w:rFonts w:ascii="Times New Roman" w:hAnsi="Times New Roman"/>
          <w:b/>
          <w:sz w:val="28"/>
          <w:szCs w:val="24"/>
        </w:rPr>
        <w:t xml:space="preserve">» </w:t>
      </w:r>
      <w:r w:rsidR="00D6685F" w:rsidRPr="000E07E1">
        <w:rPr>
          <w:rFonts w:ascii="Times New Roman" w:hAnsi="Times New Roman"/>
          <w:b/>
          <w:sz w:val="28"/>
          <w:szCs w:val="24"/>
        </w:rPr>
        <w:t>на 202</w:t>
      </w:r>
      <w:r w:rsidR="00BE0B4A" w:rsidRPr="000E07E1">
        <w:rPr>
          <w:rFonts w:ascii="Times New Roman" w:hAnsi="Times New Roman"/>
          <w:b/>
          <w:sz w:val="28"/>
          <w:szCs w:val="24"/>
        </w:rPr>
        <w:t>6</w:t>
      </w:r>
      <w:r w:rsidR="00845208" w:rsidRPr="000E07E1">
        <w:rPr>
          <w:rFonts w:ascii="Times New Roman" w:hAnsi="Times New Roman"/>
          <w:b/>
          <w:sz w:val="28"/>
          <w:szCs w:val="24"/>
        </w:rPr>
        <w:t xml:space="preserve"> год</w:t>
      </w:r>
    </w:p>
    <w:p w:rsidR="00684981" w:rsidRPr="000E07E1" w:rsidRDefault="00684981" w:rsidP="000E07E1">
      <w:pPr>
        <w:pStyle w:val="ad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hAnsi="Times New Roman"/>
          <w:sz w:val="28"/>
          <w:szCs w:val="24"/>
        </w:rPr>
      </w:pPr>
      <w:r w:rsidRPr="000E07E1">
        <w:rPr>
          <w:rFonts w:ascii="Times New Roman" w:hAnsi="Times New Roman"/>
          <w:sz w:val="28"/>
          <w:szCs w:val="24"/>
        </w:rPr>
        <w:t>Общие положения</w:t>
      </w:r>
    </w:p>
    <w:p w:rsidR="00845208" w:rsidRPr="007553FA" w:rsidRDefault="00684981" w:rsidP="007553FA">
      <w:pPr>
        <w:pStyle w:val="ad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</w:t>
      </w:r>
      <w:r w:rsidR="007553FA" w:rsidRPr="007553FA">
        <w:rPr>
          <w:rFonts w:ascii="Times New Roman" w:hAnsi="Times New Roman"/>
          <w:sz w:val="24"/>
          <w:szCs w:val="24"/>
        </w:rPr>
        <w:t xml:space="preserve"> (далее – Программа профилактики)</w:t>
      </w:r>
      <w:r w:rsidRPr="007553FA">
        <w:rPr>
          <w:rFonts w:ascii="Times New Roman" w:hAnsi="Times New Roman"/>
          <w:sz w:val="24"/>
          <w:szCs w:val="24"/>
        </w:rPr>
        <w:t xml:space="preserve"> на территории </w:t>
      </w:r>
      <w:r w:rsidR="005D59E4" w:rsidRPr="007553FA">
        <w:rPr>
          <w:rFonts w:ascii="Times New Roman" w:hAnsi="Times New Roman"/>
          <w:sz w:val="24"/>
          <w:szCs w:val="24"/>
        </w:rPr>
        <w:t>муниципального образования «</w:t>
      </w:r>
      <w:r w:rsidR="00845208" w:rsidRPr="007553FA">
        <w:rPr>
          <w:rFonts w:ascii="Times New Roman" w:hAnsi="Times New Roman"/>
          <w:sz w:val="24"/>
          <w:szCs w:val="24"/>
        </w:rPr>
        <w:t>Баяндаевский район</w:t>
      </w:r>
      <w:r w:rsidR="005D59E4" w:rsidRPr="007553FA">
        <w:rPr>
          <w:rFonts w:ascii="Times New Roman" w:hAnsi="Times New Roman"/>
          <w:sz w:val="24"/>
          <w:szCs w:val="24"/>
        </w:rPr>
        <w:t>»</w:t>
      </w:r>
      <w:r w:rsidR="00D6685F" w:rsidRPr="007553FA">
        <w:rPr>
          <w:rFonts w:ascii="Times New Roman" w:hAnsi="Times New Roman"/>
          <w:sz w:val="24"/>
          <w:szCs w:val="24"/>
        </w:rPr>
        <w:t xml:space="preserve"> на 202</w:t>
      </w:r>
      <w:r w:rsidR="00BE0B4A" w:rsidRPr="007553FA">
        <w:rPr>
          <w:rFonts w:ascii="Times New Roman" w:hAnsi="Times New Roman"/>
          <w:sz w:val="24"/>
          <w:szCs w:val="24"/>
        </w:rPr>
        <w:t>6</w:t>
      </w:r>
      <w:r w:rsidRPr="007553FA">
        <w:rPr>
          <w:rFonts w:ascii="Times New Roman" w:hAnsi="Times New Roman"/>
          <w:sz w:val="24"/>
          <w:szCs w:val="24"/>
        </w:rPr>
        <w:t xml:space="preserve"> год разработана д</w:t>
      </w:r>
      <w:r w:rsidR="00D6685F" w:rsidRPr="007553FA">
        <w:rPr>
          <w:rFonts w:ascii="Times New Roman" w:hAnsi="Times New Roman"/>
          <w:sz w:val="24"/>
          <w:szCs w:val="24"/>
        </w:rPr>
        <w:t>ля организации проведения в 202</w:t>
      </w:r>
      <w:r w:rsidR="00BE0B4A" w:rsidRPr="007553FA">
        <w:rPr>
          <w:rFonts w:ascii="Times New Roman" w:hAnsi="Times New Roman"/>
          <w:sz w:val="24"/>
          <w:szCs w:val="24"/>
        </w:rPr>
        <w:t xml:space="preserve">6 </w:t>
      </w:r>
      <w:r w:rsidRPr="007553FA">
        <w:rPr>
          <w:rFonts w:ascii="Times New Roman" w:hAnsi="Times New Roman"/>
          <w:sz w:val="24"/>
          <w:szCs w:val="24"/>
        </w:rPr>
        <w:t xml:space="preserve">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муниципальными правовыми актами </w:t>
      </w:r>
      <w:r w:rsidR="005D59E4" w:rsidRPr="007553FA">
        <w:rPr>
          <w:rFonts w:ascii="Times New Roman" w:hAnsi="Times New Roman"/>
          <w:sz w:val="24"/>
          <w:szCs w:val="24"/>
        </w:rPr>
        <w:t>муниципального образования «</w:t>
      </w:r>
      <w:r w:rsidR="00845208" w:rsidRPr="007553FA">
        <w:rPr>
          <w:rFonts w:ascii="Times New Roman" w:hAnsi="Times New Roman"/>
          <w:sz w:val="24"/>
          <w:szCs w:val="24"/>
        </w:rPr>
        <w:t>Баяндаевский район</w:t>
      </w:r>
      <w:r w:rsidR="005D59E4" w:rsidRPr="007553FA">
        <w:rPr>
          <w:rFonts w:ascii="Times New Roman" w:hAnsi="Times New Roman"/>
          <w:sz w:val="24"/>
          <w:szCs w:val="24"/>
        </w:rPr>
        <w:t>»</w:t>
      </w:r>
      <w:r w:rsidRPr="007553FA">
        <w:rPr>
          <w:rFonts w:ascii="Times New Roman" w:hAnsi="Times New Roman"/>
          <w:sz w:val="24"/>
          <w:szCs w:val="24"/>
        </w:rPr>
        <w:t>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684981" w:rsidRPr="007553FA" w:rsidRDefault="00684981" w:rsidP="00845208">
      <w:pPr>
        <w:pStyle w:val="ad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Программа</w:t>
      </w:r>
      <w:r w:rsidR="00D6685F" w:rsidRPr="007553FA">
        <w:rPr>
          <w:rFonts w:ascii="Times New Roman" w:hAnsi="Times New Roman"/>
          <w:sz w:val="24"/>
          <w:szCs w:val="24"/>
        </w:rPr>
        <w:t xml:space="preserve"> профилактики реализуется в 202</w:t>
      </w:r>
      <w:r w:rsidR="00BE0B4A" w:rsidRPr="007553FA">
        <w:rPr>
          <w:rFonts w:ascii="Times New Roman" w:hAnsi="Times New Roman"/>
          <w:sz w:val="24"/>
          <w:szCs w:val="24"/>
        </w:rPr>
        <w:t>6</w:t>
      </w:r>
      <w:r w:rsidRPr="007553FA">
        <w:rPr>
          <w:rFonts w:ascii="Times New Roman" w:hAnsi="Times New Roman"/>
          <w:sz w:val="24"/>
          <w:szCs w:val="24"/>
        </w:rPr>
        <w:t xml:space="preserve"> году и состоит из следующих разделов:</w:t>
      </w:r>
    </w:p>
    <w:p w:rsidR="00684981" w:rsidRPr="007553FA" w:rsidRDefault="007553FA" w:rsidP="00905853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1</w:t>
      </w:r>
      <w:r w:rsidR="005D59E4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(далее - аналитическая часть);</w:t>
      </w:r>
    </w:p>
    <w:p w:rsidR="00684981" w:rsidRPr="007553FA" w:rsidRDefault="007553FA" w:rsidP="00905853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2</w:t>
      </w:r>
      <w:r w:rsidR="005D59E4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цели и задачи реализации программы профилактики</w:t>
      </w:r>
      <w:r w:rsidR="00BE0B4A" w:rsidRPr="007553FA">
        <w:rPr>
          <w:rFonts w:ascii="Times New Roman" w:hAnsi="Times New Roman"/>
          <w:sz w:val="24"/>
          <w:szCs w:val="24"/>
        </w:rPr>
        <w:t xml:space="preserve"> рисков причинения вреда</w:t>
      </w:r>
      <w:r w:rsidR="00684981" w:rsidRPr="007553FA">
        <w:rPr>
          <w:rFonts w:ascii="Times New Roman" w:hAnsi="Times New Roman"/>
          <w:sz w:val="24"/>
          <w:szCs w:val="24"/>
        </w:rPr>
        <w:t>;</w:t>
      </w:r>
    </w:p>
    <w:p w:rsidR="00684981" w:rsidRPr="007553FA" w:rsidRDefault="007553FA" w:rsidP="00905853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3</w:t>
      </w:r>
      <w:r w:rsidR="005D59E4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перечень профилактических мероприятий, сроки (периодичность) их проведения;</w:t>
      </w:r>
    </w:p>
    <w:p w:rsidR="00684981" w:rsidRPr="007553FA" w:rsidRDefault="007553FA" w:rsidP="00845208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4</w:t>
      </w:r>
      <w:r w:rsidR="005D59E4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показатели результативности и эффект</w:t>
      </w:r>
      <w:r w:rsidR="00845208" w:rsidRPr="007553FA">
        <w:rPr>
          <w:rFonts w:ascii="Times New Roman" w:hAnsi="Times New Roman"/>
          <w:sz w:val="24"/>
          <w:szCs w:val="24"/>
        </w:rPr>
        <w:t>ивности программы профилактики.</w:t>
      </w:r>
    </w:p>
    <w:p w:rsidR="00684981" w:rsidRPr="000E07E1" w:rsidRDefault="00684981" w:rsidP="000E07E1">
      <w:pPr>
        <w:pStyle w:val="ad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hAnsi="Times New Roman"/>
          <w:sz w:val="28"/>
          <w:szCs w:val="24"/>
        </w:rPr>
      </w:pPr>
      <w:r w:rsidRPr="000E07E1">
        <w:rPr>
          <w:rFonts w:ascii="Times New Roman" w:hAnsi="Times New Roman"/>
          <w:sz w:val="28"/>
          <w:szCs w:val="24"/>
        </w:rPr>
        <w:t>Аналитическая часть</w:t>
      </w:r>
    </w:p>
    <w:p w:rsidR="00684981" w:rsidRPr="007553FA" w:rsidRDefault="007553FA" w:rsidP="00A1450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Настоящая П</w:t>
      </w:r>
      <w:r w:rsidR="00684981" w:rsidRPr="007553FA">
        <w:rPr>
          <w:rFonts w:ascii="Times New Roman" w:hAnsi="Times New Roman"/>
          <w:sz w:val="24"/>
          <w:szCs w:val="24"/>
        </w:rPr>
        <w:t>рограмма</w:t>
      </w:r>
      <w:r w:rsidRPr="007553FA">
        <w:rPr>
          <w:rFonts w:ascii="Times New Roman" w:hAnsi="Times New Roman"/>
          <w:sz w:val="24"/>
          <w:szCs w:val="24"/>
        </w:rPr>
        <w:t xml:space="preserve"> профилактики </w:t>
      </w:r>
      <w:r w:rsidR="00684981" w:rsidRPr="007553FA">
        <w:rPr>
          <w:rFonts w:ascii="Times New Roman" w:hAnsi="Times New Roman"/>
          <w:sz w:val="24"/>
          <w:szCs w:val="24"/>
        </w:rPr>
        <w:t xml:space="preserve">разработана в соответствии со статьей 44 Федерального закона от 31 июля 2021 г. N 248-ФЗ "О государственном контроле (надзоре) и муниципальном контроля в Российской Федерации", </w:t>
      </w:r>
      <w:hyperlink r:id="rId10" w:history="1">
        <w:r w:rsidR="00684981" w:rsidRPr="007553FA">
          <w:rPr>
            <w:rStyle w:val="a4"/>
            <w:rFonts w:ascii="Times New Roman" w:hAnsi="Times New Roman"/>
            <w:color w:val="000000" w:themeColor="text1"/>
            <w:sz w:val="24"/>
            <w:szCs w:val="24"/>
          </w:rPr>
          <w:t>постановлением</w:t>
        </w:r>
      </w:hyperlink>
      <w:r w:rsidR="00684981" w:rsidRPr="007553FA">
        <w:rPr>
          <w:rFonts w:ascii="Times New Roman" w:hAnsi="Times New Roman"/>
          <w:sz w:val="24"/>
          <w:szCs w:val="24"/>
        </w:rPr>
        <w:t xml:space="preserve"> Правительства Российской Федерации от 25 июня 2021 г. N 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контроля.</w:t>
      </w:r>
    </w:p>
    <w:p w:rsidR="00684981" w:rsidRPr="007553FA" w:rsidRDefault="00684981" w:rsidP="00845208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Положение о муниципальном</w:t>
      </w:r>
      <w:r w:rsidR="00E94C9B" w:rsidRPr="007553FA">
        <w:rPr>
          <w:rFonts w:ascii="Times New Roman" w:hAnsi="Times New Roman"/>
          <w:sz w:val="24"/>
          <w:szCs w:val="24"/>
        </w:rPr>
        <w:t xml:space="preserve"> земельном контроле в границах муниципального образования «</w:t>
      </w:r>
      <w:r w:rsidR="00845208" w:rsidRPr="007553FA">
        <w:rPr>
          <w:rFonts w:ascii="Times New Roman" w:hAnsi="Times New Roman"/>
          <w:sz w:val="24"/>
          <w:szCs w:val="24"/>
        </w:rPr>
        <w:t>Баяндаевский район</w:t>
      </w:r>
      <w:r w:rsidR="00E94C9B" w:rsidRPr="007553FA">
        <w:rPr>
          <w:rFonts w:ascii="Times New Roman" w:hAnsi="Times New Roman"/>
          <w:sz w:val="24"/>
          <w:szCs w:val="24"/>
        </w:rPr>
        <w:t>»</w:t>
      </w:r>
      <w:r w:rsidRPr="007553FA">
        <w:rPr>
          <w:rFonts w:ascii="Times New Roman" w:hAnsi="Times New Roman"/>
          <w:sz w:val="24"/>
          <w:szCs w:val="24"/>
        </w:rPr>
        <w:t xml:space="preserve"> разработано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обязательных требований земельного законодательства и снижения рисков причинения ущерб</w:t>
      </w:r>
      <w:r w:rsidR="00845208" w:rsidRPr="007553FA">
        <w:rPr>
          <w:rFonts w:ascii="Times New Roman" w:hAnsi="Times New Roman"/>
          <w:sz w:val="24"/>
          <w:szCs w:val="24"/>
        </w:rPr>
        <w:t>а охраняемым законом ценностям.</w:t>
      </w:r>
    </w:p>
    <w:p w:rsidR="00684981" w:rsidRPr="000E07E1" w:rsidRDefault="00684981" w:rsidP="000E07E1">
      <w:pPr>
        <w:pStyle w:val="ad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hAnsi="Times New Roman"/>
          <w:sz w:val="28"/>
          <w:szCs w:val="24"/>
        </w:rPr>
      </w:pPr>
      <w:r w:rsidRPr="000E07E1">
        <w:rPr>
          <w:rFonts w:ascii="Times New Roman" w:hAnsi="Times New Roman"/>
          <w:sz w:val="28"/>
          <w:szCs w:val="24"/>
        </w:rPr>
        <w:t>Цели и задачи реализации программы профилактики рисков причинения вреда</w:t>
      </w:r>
    </w:p>
    <w:p w:rsidR="00684981" w:rsidRPr="007553FA" w:rsidRDefault="00684981" w:rsidP="00845208">
      <w:pPr>
        <w:pStyle w:val="ad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Основными целями Программы профилактики являются:</w:t>
      </w:r>
    </w:p>
    <w:p w:rsidR="00684981" w:rsidRPr="007553FA" w:rsidRDefault="007553FA" w:rsidP="00A1450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lastRenderedPageBreak/>
        <w:t>1</w:t>
      </w:r>
      <w:r w:rsidR="00EF1D9F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684981" w:rsidRPr="007553FA" w:rsidRDefault="007553FA" w:rsidP="00A1450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2</w:t>
      </w:r>
      <w:r w:rsidR="00EF1D9F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снижение административной нагрузки на подконтрольные субъекты;</w:t>
      </w:r>
    </w:p>
    <w:p w:rsidR="00684981" w:rsidRPr="007553FA" w:rsidRDefault="007553FA" w:rsidP="00A1450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3</w:t>
      </w:r>
      <w:r w:rsidR="00EF1D9F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создание мотивации к добросовестному поведению подконтрольных субъектов;</w:t>
      </w:r>
    </w:p>
    <w:p w:rsidR="00684981" w:rsidRPr="007553FA" w:rsidRDefault="007553FA" w:rsidP="00A1450C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4</w:t>
      </w:r>
      <w:r w:rsidR="00EF1D9F" w:rsidRPr="007553FA">
        <w:rPr>
          <w:rFonts w:ascii="Times New Roman" w:hAnsi="Times New Roman"/>
          <w:sz w:val="24"/>
          <w:szCs w:val="24"/>
        </w:rPr>
        <w:t xml:space="preserve">) </w:t>
      </w:r>
      <w:r w:rsidR="00684981" w:rsidRPr="007553FA">
        <w:rPr>
          <w:rFonts w:ascii="Times New Roman" w:hAnsi="Times New Roman"/>
          <w:sz w:val="24"/>
          <w:szCs w:val="24"/>
        </w:rPr>
        <w:t>снижение уровня вреда (ущерба), причиняемого охраняемым законом ценностям.</w:t>
      </w:r>
    </w:p>
    <w:p w:rsidR="007553FA" w:rsidRPr="007553FA" w:rsidRDefault="007553FA" w:rsidP="007553FA">
      <w:pPr>
        <w:pStyle w:val="ad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 xml:space="preserve">Для достижения целей Программы профилактики выполняются следующие задачи: </w:t>
      </w:r>
    </w:p>
    <w:p w:rsidR="007553FA" w:rsidRPr="007553FA" w:rsidRDefault="007553FA" w:rsidP="007553FA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 xml:space="preserve">1)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 </w:t>
      </w:r>
    </w:p>
    <w:p w:rsidR="007553FA" w:rsidRPr="007553FA" w:rsidRDefault="007553FA" w:rsidP="007553FA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 xml:space="preserve">2) выявление причин, факторов и условий, влекущих нарушения обязательных требований к использованию и охране земель, определение способов их устранения или снижения; </w:t>
      </w:r>
    </w:p>
    <w:p w:rsidR="007553FA" w:rsidRPr="007553FA" w:rsidRDefault="007553FA" w:rsidP="007553FA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3) информирование контролируемых лиц о содержании обязательных требований к использованию и охране земель;</w:t>
      </w:r>
    </w:p>
    <w:p w:rsidR="00684981" w:rsidRPr="007553FA" w:rsidRDefault="007553FA" w:rsidP="007553FA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7553FA">
        <w:rPr>
          <w:rFonts w:ascii="Times New Roman" w:hAnsi="Times New Roman"/>
          <w:sz w:val="24"/>
          <w:szCs w:val="24"/>
        </w:rPr>
        <w:t>4) реализация мер по устранению причин, факторов и условий, способствующих нарушению обязательных требований к использованию и охране земель контролируемыми лицами</w:t>
      </w:r>
    </w:p>
    <w:p w:rsidR="00684981" w:rsidRPr="000E07E1" w:rsidRDefault="00684981" w:rsidP="000E07E1">
      <w:pPr>
        <w:pStyle w:val="ad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hAnsi="Times New Roman"/>
          <w:sz w:val="28"/>
          <w:szCs w:val="24"/>
        </w:rPr>
      </w:pPr>
      <w:r w:rsidRPr="000E07E1">
        <w:rPr>
          <w:rFonts w:ascii="Times New Roman" w:hAnsi="Times New Roman"/>
          <w:sz w:val="28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126"/>
        <w:gridCol w:w="2200"/>
      </w:tblGrid>
      <w:tr w:rsidR="00684981" w:rsidRPr="007553FA" w:rsidTr="000E07E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845208" w:rsidP="008452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№</w:t>
            </w:r>
            <w:r w:rsidR="007553FA" w:rsidRPr="007553FA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7553FA" w:rsidP="008452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Профилактическое 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DC250D" w:rsidP="008452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</w:t>
            </w:r>
            <w:r w:rsidR="007553FA" w:rsidRPr="007553FA">
              <w:rPr>
                <w:rFonts w:ascii="Times New Roman" w:hAnsi="Times New Roman"/>
                <w:sz w:val="24"/>
                <w:szCs w:val="24"/>
              </w:rPr>
              <w:t>одичность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684981" w:rsidP="00845208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84981" w:rsidRPr="007553FA" w:rsidTr="000E07E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DC250D" w:rsidRDefault="00684981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DC250D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  <w:p w:rsidR="00DC250D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земельного контроля</w:t>
            </w:r>
          </w:p>
        </w:tc>
      </w:tr>
      <w:tr w:rsidR="00DC250D" w:rsidRPr="007553FA" w:rsidTr="000E07E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0D" w:rsidRPr="007553FA" w:rsidRDefault="00DC250D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0D" w:rsidRPr="00DC250D" w:rsidRDefault="00DC250D" w:rsidP="00DC250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  <w:p w:rsidR="00DC250D" w:rsidRPr="00DC250D" w:rsidRDefault="00DC250D" w:rsidP="00DC250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C250D" w:rsidRPr="00DC250D" w:rsidRDefault="00DC250D" w:rsidP="00DC250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DC250D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0D" w:rsidRPr="00DC250D" w:rsidRDefault="00DC250D" w:rsidP="00DC250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C250D">
              <w:rPr>
                <w:rFonts w:ascii="Times New Roman" w:hAnsi="Times New Roman"/>
                <w:sz w:val="24"/>
                <w:szCs w:val="24"/>
              </w:rPr>
              <w:t xml:space="preserve">жегодно не позднее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DC2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марта</w:t>
            </w:r>
            <w:r w:rsidRPr="00DC250D">
              <w:rPr>
                <w:rFonts w:ascii="Times New Roman" w:hAnsi="Times New Roman"/>
                <w:sz w:val="24"/>
                <w:szCs w:val="24"/>
              </w:rPr>
              <w:t xml:space="preserve"> года, следующего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отчетным </w:t>
            </w:r>
            <w:r w:rsidRPr="00DC250D">
              <w:rPr>
                <w:rFonts w:ascii="Times New Roman" w:hAnsi="Times New Roman"/>
                <w:sz w:val="24"/>
                <w:szCs w:val="24"/>
              </w:rPr>
              <w:t xml:space="preserve">годом 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50D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земельного контроля</w:t>
            </w:r>
          </w:p>
        </w:tc>
      </w:tr>
      <w:tr w:rsidR="00684981" w:rsidRPr="007553FA" w:rsidTr="000E07E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DC250D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0D" w:rsidRPr="00DC250D" w:rsidRDefault="00DC250D" w:rsidP="00DC250D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  <w:p w:rsidR="00684981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DC250D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земельного контроля</w:t>
            </w:r>
          </w:p>
        </w:tc>
      </w:tr>
      <w:tr w:rsidR="00684981" w:rsidRPr="007553FA" w:rsidTr="000E07E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DC250D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50D" w:rsidRPr="00DC250D" w:rsidRDefault="00DC250D" w:rsidP="00DC250D">
            <w:pPr>
              <w:pStyle w:val="ad"/>
              <w:rPr>
                <w:rFonts w:ascii="Times New Roman" w:hAnsi="Times New Roman"/>
              </w:rPr>
            </w:pPr>
            <w:r w:rsidRPr="00DC250D">
              <w:rPr>
                <w:rFonts w:ascii="Times New Roman" w:hAnsi="Times New Roman"/>
              </w:rPr>
              <w:t>Консультирование.</w:t>
            </w:r>
          </w:p>
          <w:p w:rsidR="00684981" w:rsidRPr="007553FA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По поступления обращений контролируемых лиц или их представителей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земельного контроля</w:t>
            </w:r>
          </w:p>
        </w:tc>
      </w:tr>
      <w:tr w:rsidR="00684981" w:rsidRPr="007553FA" w:rsidTr="000E07E1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DC250D" w:rsidP="00DC250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0D">
              <w:rPr>
                <w:rFonts w:ascii="Times New Roman" w:hAnsi="Times New Roman"/>
                <w:sz w:val="24"/>
                <w:szCs w:val="24"/>
              </w:rPr>
              <w:t>Специалист администрации, к должностным обязанностям которого относится осуществление муниципального земельного контроля</w:t>
            </w:r>
          </w:p>
        </w:tc>
      </w:tr>
    </w:tbl>
    <w:p w:rsidR="00684981" w:rsidRPr="000E07E1" w:rsidRDefault="00684981" w:rsidP="000E07E1">
      <w:pPr>
        <w:pStyle w:val="ad"/>
        <w:numPr>
          <w:ilvl w:val="0"/>
          <w:numId w:val="2"/>
        </w:numPr>
        <w:spacing w:before="120" w:after="120"/>
        <w:ind w:left="0" w:firstLine="0"/>
        <w:jc w:val="center"/>
        <w:rPr>
          <w:rFonts w:ascii="Times New Roman" w:hAnsi="Times New Roman"/>
          <w:sz w:val="28"/>
          <w:szCs w:val="24"/>
        </w:rPr>
      </w:pPr>
      <w:r w:rsidRPr="000E07E1">
        <w:rPr>
          <w:rFonts w:ascii="Times New Roman" w:hAnsi="Times New Roman"/>
          <w:sz w:val="28"/>
          <w:szCs w:val="24"/>
        </w:rPr>
        <w:t>Показатели результативности и эффективности программы профилактики рисков причинения вреда</w:t>
      </w: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379"/>
        <w:gridCol w:w="2625"/>
      </w:tblGrid>
      <w:tr w:rsidR="00684981" w:rsidRPr="007553FA" w:rsidTr="0030078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300782" w:rsidP="00684981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3F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684981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3FA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684981" w:rsidP="00684981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3FA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684981" w:rsidRPr="007553FA" w:rsidTr="0030078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"Интернет" в соответствии с частью 3 статьи 46 Федерального закона от 31 июля 2021 г. N 248-ФЗ "О государственном контроле (надзоре) и муниципальном контроле в Российской Федерации"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684981" w:rsidP="000E07E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84981" w:rsidRPr="007553FA" w:rsidTr="0030078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684981" w:rsidP="000E07E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100% от числа обратившихся</w:t>
            </w:r>
          </w:p>
        </w:tc>
      </w:tr>
      <w:tr w:rsidR="00684981" w:rsidRPr="007553FA" w:rsidTr="00300782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81" w:rsidRPr="007553FA" w:rsidRDefault="00684981" w:rsidP="000704C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981" w:rsidRPr="007553FA" w:rsidRDefault="00684981" w:rsidP="000E07E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3FA">
              <w:rPr>
                <w:rFonts w:ascii="Times New Roman" w:hAnsi="Times New Roman"/>
                <w:sz w:val="24"/>
                <w:szCs w:val="24"/>
              </w:rPr>
              <w:t>не менее 1 мероприятий, проведенных контрольным органом</w:t>
            </w:r>
          </w:p>
        </w:tc>
      </w:tr>
    </w:tbl>
    <w:p w:rsidR="00684981" w:rsidRPr="007553FA" w:rsidRDefault="00684981" w:rsidP="000704C6">
      <w:pPr>
        <w:pStyle w:val="ad"/>
        <w:jc w:val="both"/>
        <w:rPr>
          <w:rFonts w:ascii="Times New Roman" w:hAnsi="Times New Roman"/>
          <w:sz w:val="24"/>
          <w:szCs w:val="24"/>
        </w:rPr>
      </w:pPr>
    </w:p>
    <w:sectPr w:rsidR="00684981" w:rsidRPr="007553FA" w:rsidSect="00240F5E">
      <w:footerReference w:type="default" r:id="rId11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A43" w:rsidRDefault="006F3A43" w:rsidP="005B5A6F">
      <w:r>
        <w:separator/>
      </w:r>
    </w:p>
  </w:endnote>
  <w:endnote w:type="continuationSeparator" w:id="0">
    <w:p w:rsidR="006F3A43" w:rsidRDefault="006F3A43" w:rsidP="005B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9"/>
      <w:gridCol w:w="3115"/>
      <w:gridCol w:w="3115"/>
    </w:tblGrid>
    <w:tr w:rsidR="0068498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84981" w:rsidRDefault="0068498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84981" w:rsidRDefault="0068498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84981" w:rsidRDefault="0068498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A43" w:rsidRDefault="006F3A43" w:rsidP="005B5A6F">
      <w:r>
        <w:separator/>
      </w:r>
    </w:p>
  </w:footnote>
  <w:footnote w:type="continuationSeparator" w:id="0">
    <w:p w:rsidR="006F3A43" w:rsidRDefault="006F3A43" w:rsidP="005B5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22A7C"/>
    <w:multiLevelType w:val="multilevel"/>
    <w:tmpl w:val="948655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">
    <w:nsid w:val="5E675897"/>
    <w:multiLevelType w:val="multilevel"/>
    <w:tmpl w:val="948655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2">
    <w:nsid w:val="69F7713E"/>
    <w:multiLevelType w:val="hybridMultilevel"/>
    <w:tmpl w:val="FE56E8E8"/>
    <w:lvl w:ilvl="0" w:tplc="A32C54C2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29E"/>
    <w:rsid w:val="000053F3"/>
    <w:rsid w:val="00021D6B"/>
    <w:rsid w:val="000704C6"/>
    <w:rsid w:val="0007336C"/>
    <w:rsid w:val="00082770"/>
    <w:rsid w:val="000C222D"/>
    <w:rsid w:val="000E07E1"/>
    <w:rsid w:val="001250C3"/>
    <w:rsid w:val="001648EA"/>
    <w:rsid w:val="00173C2B"/>
    <w:rsid w:val="001B35F6"/>
    <w:rsid w:val="001E4CBF"/>
    <w:rsid w:val="00222772"/>
    <w:rsid w:val="00240F5E"/>
    <w:rsid w:val="0026007C"/>
    <w:rsid w:val="002878E1"/>
    <w:rsid w:val="00300782"/>
    <w:rsid w:val="003D2C83"/>
    <w:rsid w:val="004422AF"/>
    <w:rsid w:val="00463D77"/>
    <w:rsid w:val="00465410"/>
    <w:rsid w:val="004A27F1"/>
    <w:rsid w:val="004D12AD"/>
    <w:rsid w:val="005A3658"/>
    <w:rsid w:val="005B5A6F"/>
    <w:rsid w:val="005D59E4"/>
    <w:rsid w:val="00605591"/>
    <w:rsid w:val="00623F90"/>
    <w:rsid w:val="0067229E"/>
    <w:rsid w:val="00684981"/>
    <w:rsid w:val="006973C8"/>
    <w:rsid w:val="006A2F6B"/>
    <w:rsid w:val="006F3A43"/>
    <w:rsid w:val="006F5F80"/>
    <w:rsid w:val="00707307"/>
    <w:rsid w:val="0075266D"/>
    <w:rsid w:val="007553FA"/>
    <w:rsid w:val="00836771"/>
    <w:rsid w:val="00845208"/>
    <w:rsid w:val="0084549F"/>
    <w:rsid w:val="00905853"/>
    <w:rsid w:val="00955B63"/>
    <w:rsid w:val="00987854"/>
    <w:rsid w:val="00A1450C"/>
    <w:rsid w:val="00A31759"/>
    <w:rsid w:val="00AF1D8B"/>
    <w:rsid w:val="00BE0B4A"/>
    <w:rsid w:val="00C23E48"/>
    <w:rsid w:val="00C81F35"/>
    <w:rsid w:val="00CA5DA0"/>
    <w:rsid w:val="00CE5132"/>
    <w:rsid w:val="00D53EFC"/>
    <w:rsid w:val="00D6685F"/>
    <w:rsid w:val="00DA0726"/>
    <w:rsid w:val="00DC250D"/>
    <w:rsid w:val="00DD705A"/>
    <w:rsid w:val="00DF4F6B"/>
    <w:rsid w:val="00E94C9B"/>
    <w:rsid w:val="00EF1D9F"/>
    <w:rsid w:val="00F6050B"/>
    <w:rsid w:val="00FA255F"/>
    <w:rsid w:val="00FF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422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4422AF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422AF"/>
    <w:pPr>
      <w:spacing w:after="0" w:line="240" w:lineRule="auto"/>
    </w:pPr>
    <w:rPr>
      <w:rFonts w:ascii="Calibri" w:hAnsi="Calibri"/>
    </w:rPr>
  </w:style>
  <w:style w:type="character" w:customStyle="1" w:styleId="ae">
    <w:name w:val="Без интервала Знак"/>
    <w:link w:val="ad"/>
    <w:uiPriority w:val="1"/>
    <w:locked/>
    <w:rsid w:val="004422AF"/>
    <w:rPr>
      <w:rFonts w:ascii="Calibri" w:hAnsi="Calibri"/>
    </w:rPr>
  </w:style>
  <w:style w:type="character" w:customStyle="1" w:styleId="31">
    <w:name w:val="Основной текст (3)_"/>
    <w:link w:val="32"/>
    <w:locked/>
    <w:rsid w:val="005D59E4"/>
    <w:rPr>
      <w:rFonts w:ascii="Times New Roman" w:hAnsi="Times New Roman"/>
      <w:b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D59E4"/>
    <w:pPr>
      <w:widowControl/>
      <w:shd w:val="clear" w:color="auto" w:fill="FFFFFF"/>
      <w:autoSpaceDE/>
      <w:autoSpaceDN/>
      <w:adjustRightInd/>
      <w:spacing w:before="360" w:after="360" w:line="240" w:lineRule="atLeast"/>
      <w:ind w:firstLine="0"/>
      <w:jc w:val="left"/>
    </w:pPr>
    <w:rPr>
      <w:rFonts w:ascii="Times New Roman" w:hAnsi="Times New Roman" w:cs="Times New Roman"/>
      <w:b/>
      <w:sz w:val="22"/>
      <w:szCs w:val="22"/>
    </w:rPr>
  </w:style>
  <w:style w:type="character" w:customStyle="1" w:styleId="310">
    <w:name w:val="Основной текст (3) + 10"/>
    <w:aliases w:val="5 pt,Не полужирный"/>
    <w:basedOn w:val="31"/>
    <w:rsid w:val="005D59E4"/>
    <w:rPr>
      <w:rFonts w:ascii="Times New Roman" w:hAnsi="Times New Roman" w:cs="Times New Roman"/>
      <w:b/>
      <w:bCs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/>
    </w:rPr>
  </w:style>
  <w:style w:type="paragraph" w:styleId="a7">
    <w:name w:val="header"/>
    <w:basedOn w:val="a"/>
    <w:link w:val="a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422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4422AF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422AF"/>
    <w:pPr>
      <w:spacing w:after="0" w:line="240" w:lineRule="auto"/>
    </w:pPr>
    <w:rPr>
      <w:rFonts w:ascii="Calibri" w:hAnsi="Calibri"/>
    </w:rPr>
  </w:style>
  <w:style w:type="character" w:customStyle="1" w:styleId="ae">
    <w:name w:val="Без интервала Знак"/>
    <w:link w:val="ad"/>
    <w:uiPriority w:val="1"/>
    <w:locked/>
    <w:rsid w:val="004422AF"/>
    <w:rPr>
      <w:rFonts w:ascii="Calibri" w:hAnsi="Calibri"/>
    </w:rPr>
  </w:style>
  <w:style w:type="character" w:customStyle="1" w:styleId="31">
    <w:name w:val="Основной текст (3)_"/>
    <w:link w:val="32"/>
    <w:locked/>
    <w:rsid w:val="005D59E4"/>
    <w:rPr>
      <w:rFonts w:ascii="Times New Roman" w:hAnsi="Times New Roman"/>
      <w:b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D59E4"/>
    <w:pPr>
      <w:widowControl/>
      <w:shd w:val="clear" w:color="auto" w:fill="FFFFFF"/>
      <w:autoSpaceDE/>
      <w:autoSpaceDN/>
      <w:adjustRightInd/>
      <w:spacing w:before="360" w:after="360" w:line="240" w:lineRule="atLeast"/>
      <w:ind w:firstLine="0"/>
      <w:jc w:val="left"/>
    </w:pPr>
    <w:rPr>
      <w:rFonts w:ascii="Times New Roman" w:hAnsi="Times New Roman" w:cs="Times New Roman"/>
      <w:b/>
      <w:sz w:val="22"/>
      <w:szCs w:val="22"/>
    </w:rPr>
  </w:style>
  <w:style w:type="character" w:customStyle="1" w:styleId="310">
    <w:name w:val="Основной текст (3) + 10"/>
    <w:aliases w:val="5 pt,Не полужирный"/>
    <w:basedOn w:val="31"/>
    <w:rsid w:val="005D59E4"/>
    <w:rPr>
      <w:rFonts w:ascii="Times New Roman" w:hAnsi="Times New Roman" w:cs="Times New Roman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5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/redirect/401399931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863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2</cp:revision>
  <cp:lastPrinted>2025-12-11T01:44:00Z</cp:lastPrinted>
  <dcterms:created xsi:type="dcterms:W3CDTF">2025-12-16T01:35:00Z</dcterms:created>
  <dcterms:modified xsi:type="dcterms:W3CDTF">2025-12-16T01:35:00Z</dcterms:modified>
</cp:coreProperties>
</file>