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AD" w:rsidRPr="00E66562" w:rsidRDefault="008D44AD" w:rsidP="008D44AD">
      <w:pPr>
        <w:ind w:left="142" w:right="-71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E665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81366" wp14:editId="5DAD191A">
            <wp:extent cx="704850" cy="8858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="00FD52F3">
        <w:rPr>
          <w:rFonts w:ascii="Arial" w:eastAsia="Times New Roman" w:hAnsi="Arial" w:cs="Arial"/>
          <w:b/>
          <w:sz w:val="32"/>
          <w:szCs w:val="32"/>
          <w:lang w:eastAsia="ru-RU"/>
        </w:rPr>
        <w:t>27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  <w:r w:rsidR="00FD52F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июля </w:t>
      </w:r>
      <w:r w:rsidRPr="00D53121">
        <w:rPr>
          <w:rFonts w:ascii="Arial" w:eastAsia="Times New Roman" w:hAnsi="Arial" w:cs="Arial"/>
          <w:b/>
          <w:sz w:val="32"/>
          <w:szCs w:val="32"/>
          <w:lang w:eastAsia="ru-RU"/>
        </w:rPr>
        <w:t>2026 г</w:t>
      </w: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 </w:t>
      </w:r>
      <w:r w:rsidR="00FD52F3">
        <w:rPr>
          <w:rFonts w:ascii="Arial" w:eastAsia="Times New Roman" w:hAnsi="Arial" w:cs="Arial"/>
          <w:b/>
          <w:sz w:val="32"/>
          <w:szCs w:val="32"/>
          <w:lang w:eastAsia="ru-RU"/>
        </w:rPr>
        <w:t>154п/26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МУНИЦИПАЛЬНОЕ ОБРАЗОВАНИЕ 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>«БАЯНДАЕВСКИЙ РАЙОН»</w:t>
      </w:r>
    </w:p>
    <w:p w:rsidR="008D44AD" w:rsidRPr="00E66562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8D44AD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8D44AD" w:rsidRPr="008D44AD" w:rsidRDefault="008D44AD" w:rsidP="008D44A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31742" w:rsidRDefault="008D44AD" w:rsidP="008D44AD">
      <w:pPr>
        <w:jc w:val="center"/>
        <w:rPr>
          <w:rFonts w:ascii="Arial" w:hAnsi="Arial" w:cs="Arial"/>
          <w:b/>
          <w:sz w:val="32"/>
          <w:szCs w:val="32"/>
        </w:rPr>
      </w:pPr>
      <w:r w:rsidRPr="008D44AD">
        <w:rPr>
          <w:rFonts w:ascii="Arial" w:hAnsi="Arial" w:cs="Arial"/>
          <w:b/>
          <w:sz w:val="32"/>
          <w:szCs w:val="32"/>
        </w:rPr>
        <w:t>О СОЗДАНИИ КОМИССИИ ПО ПРОВЕДЕНИЮ ОЦЕНКИ ОБЕСПЕЧЕНИЯ ГОТОВНОСТИ К ОТОПИТЕЛЬНОМУ ПЕРИОДУ 2026-2027 ГОДОВ</w:t>
      </w:r>
    </w:p>
    <w:p w:rsidR="008D44AD" w:rsidRDefault="008D44AD" w:rsidP="008D44AD">
      <w:pPr>
        <w:jc w:val="center"/>
        <w:rPr>
          <w:rFonts w:ascii="Arial" w:hAnsi="Arial" w:cs="Arial"/>
          <w:b/>
          <w:sz w:val="32"/>
          <w:szCs w:val="32"/>
        </w:rPr>
      </w:pPr>
    </w:p>
    <w:p w:rsidR="008D44AD" w:rsidRDefault="008D44AD" w:rsidP="00853D48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D44AD">
        <w:rPr>
          <w:rFonts w:ascii="Arial" w:hAnsi="Arial" w:cs="Arial"/>
          <w:sz w:val="24"/>
          <w:szCs w:val="24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190-ФЗ «О теплоснабжении», Приказом Минэнерго России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</w:t>
      </w:r>
      <w:r>
        <w:rPr>
          <w:rFonts w:ascii="Arial" w:hAnsi="Arial" w:cs="Arial"/>
          <w:sz w:val="24"/>
          <w:szCs w:val="24"/>
        </w:rPr>
        <w:t xml:space="preserve">риоду», руководствуясь Уставом </w:t>
      </w:r>
      <w:r w:rsidRPr="008D44AD">
        <w:rPr>
          <w:rFonts w:ascii="Arial" w:hAnsi="Arial" w:cs="Arial"/>
          <w:sz w:val="24"/>
          <w:szCs w:val="24"/>
        </w:rPr>
        <w:t xml:space="preserve">муниципального </w:t>
      </w:r>
      <w:r>
        <w:rPr>
          <w:rFonts w:ascii="Arial" w:hAnsi="Arial" w:cs="Arial"/>
          <w:sz w:val="24"/>
          <w:szCs w:val="24"/>
        </w:rPr>
        <w:t>образования</w:t>
      </w:r>
      <w:proofErr w:type="gramEnd"/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Баяндаевский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район»</w:t>
      </w:r>
      <w:r w:rsidRPr="008D44AD">
        <w:rPr>
          <w:rFonts w:ascii="Arial" w:hAnsi="Arial" w:cs="Arial"/>
          <w:sz w:val="24"/>
          <w:szCs w:val="24"/>
        </w:rPr>
        <w:t>, в целях организации работы по проведению оценки обеспечения готовности к отопительному периоду 2026-2027 годов,</w:t>
      </w:r>
    </w:p>
    <w:p w:rsidR="008D44AD" w:rsidRDefault="008D44AD" w:rsidP="008D44A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562">
        <w:rPr>
          <w:rFonts w:ascii="Arial" w:eastAsia="Times New Roman" w:hAnsi="Arial" w:cs="Arial"/>
          <w:b/>
          <w:sz w:val="32"/>
          <w:szCs w:val="32"/>
          <w:lang w:eastAsia="ru-RU"/>
        </w:rPr>
        <w:t>ПОСТАНОВЛЯЮ:</w:t>
      </w:r>
    </w:p>
    <w:p w:rsidR="008D44AD" w:rsidRDefault="008D44AD" w:rsidP="008D44A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D44AD" w:rsidRPr="008D44AD" w:rsidRDefault="008D44AD" w:rsidP="00853D48">
      <w:pPr>
        <w:tabs>
          <w:tab w:val="center" w:pos="4677"/>
          <w:tab w:val="right" w:pos="935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1. Сформировать комиссию по проведению оценки обеспечения готовности к отопительному периоду 2026-2027 годов (далее - Комиссия). </w:t>
      </w:r>
    </w:p>
    <w:p w:rsidR="008D44AD" w:rsidRPr="008D44AD" w:rsidRDefault="008D44AD" w:rsidP="00853D48">
      <w:pPr>
        <w:tabs>
          <w:tab w:val="center" w:pos="4677"/>
          <w:tab w:val="right" w:pos="935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2. Утвердить состав Комиссии (приложение № 1 к настоящему постановлению). </w:t>
      </w:r>
    </w:p>
    <w:p w:rsidR="008D44AD" w:rsidRPr="008D44AD" w:rsidRDefault="008D44AD" w:rsidP="00853D48">
      <w:pPr>
        <w:tabs>
          <w:tab w:val="center" w:pos="4677"/>
          <w:tab w:val="right" w:pos="935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3. Утвердить программу проведения оценки обеспечения готовности к отопительному периоду 2026-2027 годов (приложение № 2 к настоящему постановлению). </w:t>
      </w:r>
    </w:p>
    <w:p w:rsidR="008D44AD" w:rsidRPr="008D44AD" w:rsidRDefault="008D44AD" w:rsidP="00853D48">
      <w:pPr>
        <w:tabs>
          <w:tab w:val="center" w:pos="4677"/>
          <w:tab w:val="right" w:pos="935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>4. Председателю Комиссии обеспечить:</w:t>
      </w:r>
    </w:p>
    <w:p w:rsidR="008D44AD" w:rsidRPr="008D44AD" w:rsidRDefault="008D44AD" w:rsidP="00853D48">
      <w:pPr>
        <w:tabs>
          <w:tab w:val="center" w:pos="4677"/>
          <w:tab w:val="right" w:pos="9355"/>
        </w:tabs>
        <w:spacing w:after="0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D44AD">
        <w:rPr>
          <w:rFonts w:ascii="Arial" w:hAnsi="Arial" w:cs="Arial"/>
          <w:sz w:val="24"/>
          <w:szCs w:val="24"/>
        </w:rPr>
        <w:t xml:space="preserve">4.1. Проведение оценки обеспечения готовности к отопительному периоду 2026-2027 годов в срок не более 30 календарных дней </w:t>
      </w:r>
      <w:proofErr w:type="gramStart"/>
      <w:r w:rsidRPr="008D44AD">
        <w:rPr>
          <w:rFonts w:ascii="Arial" w:hAnsi="Arial" w:cs="Arial"/>
          <w:sz w:val="24"/>
          <w:szCs w:val="24"/>
        </w:rPr>
        <w:t>с даты начала</w:t>
      </w:r>
      <w:proofErr w:type="gramEnd"/>
      <w:r w:rsidRPr="008D44AD">
        <w:rPr>
          <w:rFonts w:ascii="Arial" w:hAnsi="Arial" w:cs="Arial"/>
          <w:sz w:val="24"/>
          <w:szCs w:val="24"/>
        </w:rPr>
        <w:t xml:space="preserve"> работы Комиссии;</w:t>
      </w:r>
    </w:p>
    <w:p w:rsidR="008D44AD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4.2. Составление актов оценки обеспечения готовности к отопительному периоду 2026-2027 годов в сроки не позднее: </w:t>
      </w:r>
    </w:p>
    <w:p w:rsidR="008D44AD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lastRenderedPageBreak/>
        <w:t>-</w:t>
      </w:r>
      <w:r w:rsidR="005F6D9F">
        <w:rPr>
          <w:rFonts w:ascii="Arial" w:hAnsi="Arial" w:cs="Arial"/>
          <w:sz w:val="24"/>
          <w:szCs w:val="24"/>
        </w:rPr>
        <w:t xml:space="preserve"> </w:t>
      </w:r>
      <w:r w:rsidRPr="008D44AD">
        <w:rPr>
          <w:rFonts w:ascii="Arial" w:hAnsi="Arial" w:cs="Arial"/>
          <w:sz w:val="24"/>
          <w:szCs w:val="24"/>
        </w:rPr>
        <w:t xml:space="preserve">15 сентября 2026 года в отношении управляющих организаций, товариществ собственников жилья, жилищных кооперативов и иных специализированных потребительских кооперативов, обслуживающих организаций (многоквартирные дома); </w:t>
      </w:r>
    </w:p>
    <w:p w:rsidR="008D44AD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>-</w:t>
      </w:r>
      <w:r w:rsidR="005F6D9F">
        <w:rPr>
          <w:rFonts w:ascii="Arial" w:hAnsi="Arial" w:cs="Arial"/>
          <w:sz w:val="24"/>
          <w:szCs w:val="24"/>
        </w:rPr>
        <w:t xml:space="preserve"> </w:t>
      </w:r>
      <w:r w:rsidRPr="008D44AD">
        <w:rPr>
          <w:rFonts w:ascii="Arial" w:hAnsi="Arial" w:cs="Arial"/>
          <w:sz w:val="24"/>
          <w:szCs w:val="24"/>
        </w:rPr>
        <w:t xml:space="preserve">15 сентября 2026 года в отношении потребителей тепловой энергии (юридические лица, ИП, владельцы нежилых помещений с отдельным тепловым вводом); </w:t>
      </w:r>
    </w:p>
    <w:p w:rsidR="00853D48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>-</w:t>
      </w:r>
      <w:r w:rsidR="005F6D9F">
        <w:rPr>
          <w:rFonts w:ascii="Arial" w:hAnsi="Arial" w:cs="Arial"/>
          <w:sz w:val="24"/>
          <w:szCs w:val="24"/>
        </w:rPr>
        <w:t xml:space="preserve"> </w:t>
      </w:r>
      <w:r w:rsidRPr="008D44AD">
        <w:rPr>
          <w:rFonts w:ascii="Arial" w:hAnsi="Arial" w:cs="Arial"/>
          <w:sz w:val="24"/>
          <w:szCs w:val="24"/>
        </w:rPr>
        <w:t xml:space="preserve">25 октября 2026 года в отношении теплоснабжающих, </w:t>
      </w:r>
      <w:proofErr w:type="spellStart"/>
      <w:r w:rsidRPr="008D44AD">
        <w:rPr>
          <w:rFonts w:ascii="Arial" w:hAnsi="Arial" w:cs="Arial"/>
          <w:sz w:val="24"/>
          <w:szCs w:val="24"/>
        </w:rPr>
        <w:t>теплосетевых</w:t>
      </w:r>
      <w:proofErr w:type="spellEnd"/>
      <w:r w:rsidRPr="008D44AD">
        <w:rPr>
          <w:rFonts w:ascii="Arial" w:hAnsi="Arial" w:cs="Arial"/>
          <w:sz w:val="24"/>
          <w:szCs w:val="24"/>
        </w:rPr>
        <w:t xml:space="preserve"> организаций и владельцев тепловых сетей, не </w:t>
      </w:r>
      <w:proofErr w:type="gramStart"/>
      <w:r w:rsidRPr="008D44AD">
        <w:rPr>
          <w:rFonts w:ascii="Arial" w:hAnsi="Arial" w:cs="Arial"/>
          <w:sz w:val="24"/>
          <w:szCs w:val="24"/>
        </w:rPr>
        <w:t>являющиеся</w:t>
      </w:r>
      <w:proofErr w:type="gramEnd"/>
      <w:r w:rsidRPr="008D44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44AD">
        <w:rPr>
          <w:rFonts w:ascii="Arial" w:hAnsi="Arial" w:cs="Arial"/>
          <w:sz w:val="24"/>
          <w:szCs w:val="24"/>
        </w:rPr>
        <w:t>теплосетевыми</w:t>
      </w:r>
      <w:proofErr w:type="spellEnd"/>
      <w:r w:rsidRPr="008D44AD">
        <w:rPr>
          <w:rFonts w:ascii="Arial" w:hAnsi="Arial" w:cs="Arial"/>
          <w:sz w:val="24"/>
          <w:szCs w:val="24"/>
        </w:rPr>
        <w:t xml:space="preserve"> организациями; </w:t>
      </w:r>
    </w:p>
    <w:p w:rsidR="008D44AD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4.3. </w:t>
      </w:r>
      <w:r w:rsidR="005F6D9F">
        <w:rPr>
          <w:rFonts w:ascii="Arial" w:hAnsi="Arial" w:cs="Arial"/>
          <w:sz w:val="24"/>
          <w:szCs w:val="24"/>
        </w:rPr>
        <w:t>В</w:t>
      </w:r>
      <w:r w:rsidRPr="008D44AD">
        <w:rPr>
          <w:rFonts w:ascii="Arial" w:hAnsi="Arial" w:cs="Arial"/>
          <w:sz w:val="24"/>
          <w:szCs w:val="24"/>
        </w:rPr>
        <w:t xml:space="preserve">ыдачу паспортов оценки обеспечения готовности к отопительному периоду 2026-2027 годов в течение 5 рабочих дней со дня </w:t>
      </w:r>
      <w:proofErr w:type="gramStart"/>
      <w:r w:rsidRPr="008D44AD">
        <w:rPr>
          <w:rFonts w:ascii="Arial" w:hAnsi="Arial" w:cs="Arial"/>
          <w:sz w:val="24"/>
          <w:szCs w:val="24"/>
        </w:rPr>
        <w:t>подписания акта оценки обеспечения готовности</w:t>
      </w:r>
      <w:proofErr w:type="gramEnd"/>
      <w:r w:rsidRPr="008D44AD">
        <w:rPr>
          <w:rFonts w:ascii="Arial" w:hAnsi="Arial" w:cs="Arial"/>
          <w:sz w:val="24"/>
          <w:szCs w:val="24"/>
        </w:rPr>
        <w:t xml:space="preserve"> к отопительному периоду 2026-2027 годов. </w:t>
      </w:r>
    </w:p>
    <w:p w:rsidR="008D44AD" w:rsidRDefault="008D44A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D44AD">
        <w:rPr>
          <w:rFonts w:ascii="Arial" w:hAnsi="Arial" w:cs="Arial"/>
          <w:sz w:val="24"/>
          <w:szCs w:val="24"/>
        </w:rPr>
        <w:t xml:space="preserve">5. Настоящее постановление подлежит официальному опубликованию. </w:t>
      </w:r>
    </w:p>
    <w:p w:rsidR="008D44AD" w:rsidRDefault="00853D4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D44AD" w:rsidRPr="008D44A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8D44AD" w:rsidRPr="008D44AD">
        <w:rPr>
          <w:rFonts w:ascii="Arial" w:hAnsi="Arial" w:cs="Arial"/>
          <w:sz w:val="24"/>
          <w:szCs w:val="24"/>
        </w:rPr>
        <w:t>Контроль за</w:t>
      </w:r>
      <w:proofErr w:type="gramEnd"/>
      <w:r w:rsidR="008D44AD" w:rsidRPr="008D44AD">
        <w:rPr>
          <w:rFonts w:ascii="Arial" w:hAnsi="Arial" w:cs="Arial"/>
          <w:sz w:val="24"/>
          <w:szCs w:val="24"/>
        </w:rPr>
        <w:t xml:space="preserve"> исполнением данного постановления возложить на заместителя мэра </w:t>
      </w:r>
      <w:r>
        <w:rPr>
          <w:rFonts w:ascii="Arial" w:hAnsi="Arial" w:cs="Arial"/>
          <w:sz w:val="24"/>
          <w:szCs w:val="24"/>
        </w:rPr>
        <w:t>В.А. Дудкина.</w:t>
      </w:r>
    </w:p>
    <w:p w:rsidR="00853D48" w:rsidRDefault="00853D4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853D48" w:rsidRDefault="00853D4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853D48" w:rsidRDefault="00853D4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853D48" w:rsidRPr="005F6D9F" w:rsidRDefault="00853D48" w:rsidP="00853D48">
      <w:pPr>
        <w:spacing w:after="0"/>
        <w:ind w:firstLine="567"/>
        <w:jc w:val="both"/>
        <w:rPr>
          <w:rFonts w:ascii="Arial" w:hAnsi="Arial" w:cs="Arial"/>
          <w:sz w:val="28"/>
          <w:szCs w:val="24"/>
        </w:rPr>
      </w:pPr>
    </w:p>
    <w:p w:rsidR="00853D48" w:rsidRPr="005F6D9F" w:rsidRDefault="00853D48" w:rsidP="00853D48">
      <w:pPr>
        <w:widowControl w:val="0"/>
        <w:autoSpaceDE w:val="0"/>
        <w:autoSpaceDN w:val="0"/>
        <w:spacing w:after="0" w:line="240" w:lineRule="auto"/>
        <w:ind w:left="218"/>
        <w:contextualSpacing/>
        <w:jc w:val="right"/>
        <w:rPr>
          <w:rFonts w:ascii="Arial" w:eastAsia="Times New Roman" w:hAnsi="Arial" w:cs="Arial"/>
          <w:sz w:val="24"/>
          <w:lang w:eastAsia="ru-RU"/>
        </w:rPr>
      </w:pPr>
      <w:r w:rsidRPr="005F6D9F">
        <w:rPr>
          <w:rFonts w:ascii="Arial" w:eastAsia="Times New Roman" w:hAnsi="Arial" w:cs="Arial"/>
          <w:sz w:val="24"/>
          <w:lang w:eastAsia="ru-RU"/>
        </w:rPr>
        <w:t xml:space="preserve">Мэр муниципального образования </w:t>
      </w:r>
    </w:p>
    <w:p w:rsidR="00853D48" w:rsidRPr="005F6D9F" w:rsidRDefault="00853D48" w:rsidP="00853D4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lang w:eastAsia="ru-RU"/>
        </w:rPr>
      </w:pPr>
      <w:r w:rsidRPr="005F6D9F">
        <w:rPr>
          <w:rFonts w:ascii="Arial" w:eastAsia="Times New Roman" w:hAnsi="Arial" w:cs="Arial"/>
          <w:sz w:val="24"/>
          <w:lang w:eastAsia="ru-RU"/>
        </w:rPr>
        <w:t>«</w:t>
      </w:r>
      <w:proofErr w:type="spellStart"/>
      <w:r w:rsidRPr="005F6D9F">
        <w:rPr>
          <w:rFonts w:ascii="Arial" w:eastAsia="Times New Roman" w:hAnsi="Arial" w:cs="Arial"/>
          <w:sz w:val="24"/>
          <w:lang w:eastAsia="ru-RU"/>
        </w:rPr>
        <w:t>Баяндаевский</w:t>
      </w:r>
      <w:proofErr w:type="spellEnd"/>
      <w:r w:rsidRPr="005F6D9F">
        <w:rPr>
          <w:rFonts w:ascii="Arial" w:eastAsia="Times New Roman" w:hAnsi="Arial" w:cs="Arial"/>
          <w:sz w:val="24"/>
          <w:lang w:eastAsia="ru-RU"/>
        </w:rPr>
        <w:t xml:space="preserve"> район» </w:t>
      </w:r>
    </w:p>
    <w:p w:rsidR="00853D48" w:rsidRPr="005F6D9F" w:rsidRDefault="00853D48" w:rsidP="00853D48">
      <w:pPr>
        <w:spacing w:after="0"/>
        <w:jc w:val="right"/>
        <w:rPr>
          <w:rFonts w:ascii="Arial" w:eastAsia="Times New Roman" w:hAnsi="Arial" w:cs="Arial"/>
          <w:sz w:val="24"/>
          <w:lang w:eastAsia="ru-RU"/>
        </w:rPr>
      </w:pPr>
      <w:r w:rsidRPr="005F6D9F">
        <w:rPr>
          <w:rFonts w:ascii="Arial" w:eastAsia="Times New Roman" w:hAnsi="Arial" w:cs="Arial"/>
          <w:sz w:val="24"/>
          <w:lang w:eastAsia="ru-RU"/>
        </w:rPr>
        <w:t xml:space="preserve">А.П. </w:t>
      </w:r>
      <w:proofErr w:type="spellStart"/>
      <w:r w:rsidRPr="005F6D9F">
        <w:rPr>
          <w:rFonts w:ascii="Arial" w:eastAsia="Times New Roman" w:hAnsi="Arial" w:cs="Arial"/>
          <w:sz w:val="24"/>
          <w:lang w:eastAsia="ru-RU"/>
        </w:rPr>
        <w:t>Табинаев</w:t>
      </w:r>
      <w:proofErr w:type="spellEnd"/>
    </w:p>
    <w:p w:rsidR="00853D48" w:rsidRDefault="00853D48" w:rsidP="00853D48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  <w:sectPr w:rsidR="00853D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3D48" w:rsidRPr="00E11A4B" w:rsidRDefault="00853D48" w:rsidP="00853D48">
      <w:pPr>
        <w:spacing w:after="0"/>
        <w:jc w:val="right"/>
        <w:rPr>
          <w:rFonts w:ascii="Arial" w:eastAsia="Times New Roman" w:hAnsi="Arial" w:cs="Arial"/>
          <w:sz w:val="20"/>
          <w:lang w:eastAsia="ru-RU"/>
        </w:rPr>
      </w:pPr>
      <w:r w:rsidRPr="00E11A4B">
        <w:rPr>
          <w:rFonts w:ascii="Arial" w:eastAsia="Times New Roman" w:hAnsi="Arial" w:cs="Arial"/>
          <w:sz w:val="20"/>
          <w:lang w:eastAsia="ru-RU"/>
        </w:rPr>
        <w:lastRenderedPageBreak/>
        <w:t>Приложение 1</w:t>
      </w:r>
    </w:p>
    <w:p w:rsidR="00853D48" w:rsidRDefault="00853D48" w:rsidP="00853D48">
      <w:pPr>
        <w:spacing w:after="0"/>
        <w:jc w:val="right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Утвержден</w:t>
      </w:r>
    </w:p>
    <w:p w:rsidR="00853D48" w:rsidRPr="00E66562" w:rsidRDefault="00853D48" w:rsidP="00853D4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>остановлени</w:t>
      </w:r>
      <w:r>
        <w:rPr>
          <w:rFonts w:ascii="Arial" w:eastAsia="Times New Roman" w:hAnsi="Arial" w:cs="Arial"/>
          <w:sz w:val="20"/>
          <w:szCs w:val="20"/>
          <w:lang w:eastAsia="ru-RU"/>
        </w:rPr>
        <w:t>ем</w:t>
      </w:r>
    </w:p>
    <w:p w:rsidR="00853D48" w:rsidRDefault="00853D48" w:rsidP="00853D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администрации </w:t>
      </w:r>
      <w:r w:rsidRPr="00D45308">
        <w:rPr>
          <w:rFonts w:ascii="Arial" w:eastAsia="Times New Roman" w:hAnsi="Arial" w:cs="Arial"/>
          <w:sz w:val="20"/>
          <w:szCs w:val="20"/>
          <w:lang w:eastAsia="ru-RU"/>
        </w:rPr>
        <w:t>муниципального образования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53D48" w:rsidRPr="00E66562" w:rsidRDefault="00853D48" w:rsidP="00853D4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E66562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E66562">
        <w:rPr>
          <w:rFonts w:ascii="Arial" w:eastAsia="Times New Roman" w:hAnsi="Arial" w:cs="Arial"/>
          <w:sz w:val="20"/>
          <w:szCs w:val="20"/>
          <w:lang w:eastAsia="ru-RU"/>
        </w:rPr>
        <w:t>Баяндаевский</w:t>
      </w:r>
      <w:proofErr w:type="spellEnd"/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район»</w:t>
      </w:r>
    </w:p>
    <w:p w:rsidR="00853D48" w:rsidRDefault="00853D48" w:rsidP="00853D4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 </w:t>
      </w:r>
      <w:r w:rsidR="00FD52F3">
        <w:rPr>
          <w:rFonts w:ascii="Arial" w:eastAsia="Times New Roman" w:hAnsi="Arial" w:cs="Arial"/>
          <w:sz w:val="20"/>
          <w:szCs w:val="20"/>
          <w:lang w:eastAsia="ru-RU"/>
        </w:rPr>
        <w:t>27.07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.2026 г. 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№ </w:t>
      </w:r>
      <w:r w:rsidR="00FD52F3">
        <w:rPr>
          <w:rFonts w:ascii="Arial" w:eastAsia="Times New Roman" w:hAnsi="Arial" w:cs="Arial"/>
          <w:sz w:val="20"/>
          <w:szCs w:val="20"/>
          <w:lang w:eastAsia="ru-RU"/>
        </w:rPr>
        <w:t>154п/26</w:t>
      </w:r>
    </w:p>
    <w:p w:rsidR="00FF0267" w:rsidRDefault="00FF0267" w:rsidP="00FF0267">
      <w:pPr>
        <w:spacing w:after="0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63658C" w:rsidRPr="00FF0267" w:rsidRDefault="00FF0267" w:rsidP="00FF0267">
      <w:pPr>
        <w:spacing w:after="0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FF0267">
        <w:rPr>
          <w:rFonts w:ascii="Arial" w:eastAsia="Times New Roman" w:hAnsi="Arial" w:cs="Arial"/>
          <w:b/>
          <w:sz w:val="24"/>
          <w:szCs w:val="20"/>
          <w:lang w:eastAsia="ru-RU"/>
        </w:rPr>
        <w:t>Состав комиссии по проведению оценки обеспечения готовности к отопительному периоду 2026-2027 годов</w:t>
      </w:r>
    </w:p>
    <w:p w:rsidR="00FF0267" w:rsidRPr="00E66562" w:rsidRDefault="00FF0267" w:rsidP="00853D48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3"/>
        <w:gridCol w:w="2976"/>
        <w:gridCol w:w="5954"/>
      </w:tblGrid>
      <w:tr w:rsidR="00853D48" w:rsidRPr="00853D48" w:rsidTr="00E219C4">
        <w:tc>
          <w:tcPr>
            <w:tcW w:w="573" w:type="dxa"/>
            <w:vAlign w:val="center"/>
          </w:tcPr>
          <w:p w:rsidR="00853D48" w:rsidRPr="0063658C" w:rsidRDefault="00853D4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58C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63658C" w:rsidRPr="0063658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63658C" w:rsidRPr="0063658C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="0063658C" w:rsidRPr="0063658C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976" w:type="dxa"/>
            <w:vAlign w:val="center"/>
          </w:tcPr>
          <w:p w:rsidR="00853D48" w:rsidRPr="0063658C" w:rsidRDefault="00853D4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58C">
              <w:rPr>
                <w:rFonts w:ascii="Arial" w:hAnsi="Arial" w:cs="Arial"/>
                <w:b/>
                <w:sz w:val="24"/>
                <w:szCs w:val="24"/>
              </w:rPr>
              <w:t>Должность в комиссии</w:t>
            </w:r>
          </w:p>
        </w:tc>
        <w:tc>
          <w:tcPr>
            <w:tcW w:w="5954" w:type="dxa"/>
            <w:vAlign w:val="center"/>
          </w:tcPr>
          <w:p w:rsidR="00853D48" w:rsidRPr="0063658C" w:rsidRDefault="00853D4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658C">
              <w:rPr>
                <w:rFonts w:ascii="Arial" w:hAnsi="Arial" w:cs="Arial"/>
                <w:b/>
                <w:sz w:val="24"/>
                <w:szCs w:val="24"/>
              </w:rPr>
              <w:t>Ф.И.О., занимаемая должность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853D4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D146E" w:rsidRPr="00853D48" w:rsidRDefault="001D146E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 комиссии</w:t>
            </w:r>
          </w:p>
        </w:tc>
        <w:tc>
          <w:tcPr>
            <w:tcW w:w="5954" w:type="dxa"/>
          </w:tcPr>
          <w:p w:rsidR="00853D48" w:rsidRPr="00853D48" w:rsidRDefault="001D146E" w:rsidP="001D14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146E">
              <w:rPr>
                <w:rFonts w:ascii="Arial" w:hAnsi="Arial" w:cs="Arial"/>
                <w:sz w:val="24"/>
                <w:szCs w:val="24"/>
              </w:rPr>
              <w:t xml:space="preserve">Дудкин </w:t>
            </w:r>
            <w:r>
              <w:rPr>
                <w:rFonts w:ascii="Arial" w:hAnsi="Arial" w:cs="Arial"/>
                <w:sz w:val="24"/>
                <w:szCs w:val="24"/>
              </w:rPr>
              <w:t xml:space="preserve">Владимир </w:t>
            </w:r>
            <w:r w:rsidRPr="001D146E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>лександрович</w:t>
            </w:r>
            <w:r w:rsidRPr="001D146E">
              <w:rPr>
                <w:rFonts w:ascii="Arial" w:hAnsi="Arial" w:cs="Arial"/>
                <w:sz w:val="24"/>
                <w:szCs w:val="24"/>
              </w:rPr>
              <w:t xml:space="preserve"> – заместитель мэра МО «</w:t>
            </w:r>
            <w:proofErr w:type="spellStart"/>
            <w:r w:rsidRPr="001D146E"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 w:rsidRPr="001D146E"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F45FB5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53D48" w:rsidRPr="00853D48" w:rsidRDefault="001D146E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5954" w:type="dxa"/>
          </w:tcPr>
          <w:p w:rsidR="00853D48" w:rsidRPr="00853D48" w:rsidRDefault="001D146E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Семенова Ирина Анатольевна – начальник отдела строительства и ЖКХ</w:t>
            </w:r>
            <w:r w:rsidR="00C24229">
              <w:t xml:space="preserve"> </w:t>
            </w:r>
            <w:r w:rsidR="00C24229" w:rsidRPr="00C24229">
              <w:rPr>
                <w:rFonts w:ascii="Arial" w:hAnsi="Arial" w:cs="Arial"/>
                <w:sz w:val="24"/>
                <w:szCs w:val="24"/>
              </w:rPr>
              <w:t>админи</w:t>
            </w:r>
            <w:r w:rsidR="00C24229">
              <w:rPr>
                <w:rFonts w:ascii="Arial" w:hAnsi="Arial" w:cs="Arial"/>
                <w:sz w:val="24"/>
                <w:szCs w:val="24"/>
              </w:rPr>
              <w:t>страции МО «</w:t>
            </w:r>
            <w:proofErr w:type="spellStart"/>
            <w:r w:rsidR="00C24229"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 w:rsidR="00C24229"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FD52F3" w:rsidRPr="00853D48" w:rsidTr="00E219C4">
        <w:tc>
          <w:tcPr>
            <w:tcW w:w="573" w:type="dxa"/>
          </w:tcPr>
          <w:p w:rsidR="00FD52F3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D52F3" w:rsidRDefault="00FD52F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Секретарь комиссии</w:t>
            </w:r>
          </w:p>
        </w:tc>
        <w:tc>
          <w:tcPr>
            <w:tcW w:w="5954" w:type="dxa"/>
          </w:tcPr>
          <w:p w:rsidR="00FD52F3" w:rsidRDefault="00FD52F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Гомбоева Наталья Геннадьевна – заместитель начальника отдела строительства и ЖКХ</w:t>
            </w:r>
            <w:r>
              <w:t xml:space="preserve"> </w:t>
            </w:r>
            <w:r w:rsidRPr="00C24229">
              <w:rPr>
                <w:rFonts w:ascii="Arial" w:hAnsi="Arial" w:cs="Arial"/>
                <w:sz w:val="24"/>
                <w:szCs w:val="24"/>
              </w:rPr>
              <w:t>админи</w:t>
            </w:r>
            <w:r>
              <w:rPr>
                <w:rFonts w:ascii="Arial" w:hAnsi="Arial" w:cs="Arial"/>
                <w:sz w:val="24"/>
                <w:szCs w:val="24"/>
              </w:rPr>
              <w:t>страции МО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D146E" w:rsidRPr="00853D48" w:rsidRDefault="001D146E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Цыренов Сергей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Дондокович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н</w:t>
            </w:r>
            <w:r w:rsidRPr="00C24229">
              <w:rPr>
                <w:rFonts w:ascii="Arial" w:hAnsi="Arial" w:cs="Arial"/>
                <w:sz w:val="24"/>
                <w:szCs w:val="24"/>
              </w:rPr>
              <w:t>ачальник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C24229">
              <w:rPr>
                <w:rFonts w:ascii="Arial" w:hAnsi="Arial" w:cs="Arial"/>
                <w:sz w:val="24"/>
                <w:szCs w:val="24"/>
              </w:rPr>
              <w:t xml:space="preserve"> МКУ «Служба по решению вопросов ГО и ЧС» админи</w:t>
            </w:r>
            <w:r>
              <w:rPr>
                <w:rFonts w:ascii="Arial" w:hAnsi="Arial" w:cs="Arial"/>
                <w:sz w:val="24"/>
                <w:szCs w:val="24"/>
              </w:rPr>
              <w:t>страции МО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C24229" w:rsidRPr="00853D48" w:rsidTr="00E219C4">
        <w:tc>
          <w:tcPr>
            <w:tcW w:w="573" w:type="dxa"/>
          </w:tcPr>
          <w:p w:rsidR="00C24229" w:rsidRPr="00853D48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24229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C24229" w:rsidRDefault="00C120E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Малгатаев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Геннадий Владимирович</w:t>
            </w:r>
            <w:r w:rsidR="00C24229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главный специалист </w:t>
            </w:r>
            <w:r w:rsidRPr="00C120E3">
              <w:rPr>
                <w:rFonts w:ascii="Arial" w:hAnsi="Arial" w:cs="Arial"/>
                <w:sz w:val="24"/>
                <w:szCs w:val="24"/>
              </w:rPr>
              <w:t>отдела строительства и ЖКХ администрации МО «</w:t>
            </w:r>
            <w:proofErr w:type="spellStart"/>
            <w:r w:rsidRPr="00C120E3"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 w:rsidRPr="00C120E3"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Буентаева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Альбина Вячеславовна – </w:t>
            </w:r>
            <w:r w:rsidRPr="00C24229">
              <w:rPr>
                <w:rFonts w:ascii="Arial" w:hAnsi="Arial" w:cs="Arial"/>
                <w:sz w:val="24"/>
                <w:szCs w:val="24"/>
              </w:rPr>
              <w:t>начальник управления образования администрац</w:t>
            </w:r>
            <w:r>
              <w:rPr>
                <w:rFonts w:ascii="Arial" w:hAnsi="Arial" w:cs="Arial"/>
                <w:sz w:val="24"/>
                <w:szCs w:val="24"/>
              </w:rPr>
              <w:t>ии МО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Семенов Петр Владимирович</w:t>
            </w:r>
            <w:r w:rsidRPr="00C24229">
              <w:rPr>
                <w:rFonts w:ascii="Arial" w:hAnsi="Arial" w:cs="Arial"/>
                <w:sz w:val="24"/>
                <w:szCs w:val="24"/>
              </w:rPr>
              <w:t xml:space="preserve"> –  начальник отдела культуры админи</w:t>
            </w:r>
            <w:r>
              <w:rPr>
                <w:rFonts w:ascii="Arial" w:hAnsi="Arial" w:cs="Arial"/>
                <w:sz w:val="24"/>
                <w:szCs w:val="24"/>
              </w:rPr>
              <w:t>страции МО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Баяндаевский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район»</w:t>
            </w:r>
          </w:p>
        </w:tc>
      </w:tr>
      <w:tr w:rsidR="00C120E3" w:rsidRPr="00853D48" w:rsidTr="00E219C4">
        <w:tc>
          <w:tcPr>
            <w:tcW w:w="573" w:type="dxa"/>
          </w:tcPr>
          <w:p w:rsidR="00C120E3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C120E3" w:rsidRDefault="00C120E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C120E3" w:rsidRDefault="00C120E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Мантатова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Эльвтра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Алексеевна – </w:t>
            </w:r>
            <w:r w:rsidRPr="00C120E3">
              <w:rPr>
                <w:rFonts w:ascii="Arial" w:hAnsi="Arial" w:cs="Arial"/>
                <w:sz w:val="24"/>
                <w:szCs w:val="24"/>
              </w:rPr>
              <w:t xml:space="preserve">главный  врач ОГБУЗ </w:t>
            </w:r>
            <w:proofErr w:type="spellStart"/>
            <w:r w:rsidRPr="00C120E3">
              <w:rPr>
                <w:rFonts w:ascii="Arial" w:hAnsi="Arial" w:cs="Arial"/>
                <w:sz w:val="24"/>
                <w:szCs w:val="24"/>
              </w:rPr>
              <w:t>Баяндаевская</w:t>
            </w:r>
            <w:proofErr w:type="spellEnd"/>
            <w:r w:rsidRPr="00C120E3">
              <w:rPr>
                <w:rFonts w:ascii="Arial" w:hAnsi="Arial" w:cs="Arial"/>
                <w:sz w:val="24"/>
                <w:szCs w:val="24"/>
              </w:rPr>
              <w:t xml:space="preserve"> РБ  </w:t>
            </w:r>
          </w:p>
        </w:tc>
      </w:tr>
      <w:tr w:rsidR="00853D48" w:rsidRPr="00853D48" w:rsidTr="00E219C4">
        <w:tc>
          <w:tcPr>
            <w:tcW w:w="573" w:type="dxa"/>
          </w:tcPr>
          <w:p w:rsidR="00853D48" w:rsidRPr="00853D48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853D48" w:rsidRPr="00853D48" w:rsidRDefault="00C24229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Болховский Илья Владимирович – главный инженер ООО </w:t>
            </w:r>
            <w:r w:rsidRPr="00C24229">
              <w:rPr>
                <w:rFonts w:ascii="Arial" w:hAnsi="Arial" w:cs="Arial"/>
                <w:sz w:val="24"/>
                <w:szCs w:val="24"/>
              </w:rPr>
              <w:t>«Окружные коммунальные системы»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FB5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</w:tr>
      <w:tr w:rsidR="00FD52F3" w:rsidRPr="00853D48" w:rsidTr="00E219C4">
        <w:tc>
          <w:tcPr>
            <w:tcW w:w="573" w:type="dxa"/>
          </w:tcPr>
          <w:p w:rsidR="00FD52F3" w:rsidRDefault="00E11A4B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FD52F3" w:rsidRDefault="00FD52F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FD52F3" w:rsidRDefault="00FD52F3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52F3">
              <w:rPr>
                <w:rFonts w:ascii="Arial" w:hAnsi="Arial" w:cs="Arial"/>
                <w:sz w:val="24"/>
                <w:szCs w:val="24"/>
              </w:rPr>
              <w:t xml:space="preserve">Представитель Енисейского управления </w:t>
            </w:r>
            <w:proofErr w:type="spellStart"/>
            <w:r w:rsidRPr="00FD52F3">
              <w:rPr>
                <w:rFonts w:ascii="Arial" w:hAnsi="Arial" w:cs="Arial"/>
                <w:sz w:val="24"/>
                <w:szCs w:val="24"/>
              </w:rPr>
              <w:t>Ростехнадзора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ED1C17" w:rsidRPr="00853D48" w:rsidTr="00ED1C17">
        <w:trPr>
          <w:trHeight w:val="597"/>
        </w:trPr>
        <w:tc>
          <w:tcPr>
            <w:tcW w:w="573" w:type="dxa"/>
          </w:tcPr>
          <w:p w:rsidR="00ED1C17" w:rsidRDefault="00ED1C17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ED1C17" w:rsidRDefault="00ED1C17" w:rsidP="00260F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 комиссии</w:t>
            </w:r>
          </w:p>
        </w:tc>
        <w:tc>
          <w:tcPr>
            <w:tcW w:w="5954" w:type="dxa"/>
          </w:tcPr>
          <w:p w:rsidR="00ED1C17" w:rsidRDefault="00ED1C17" w:rsidP="00260F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 Службы</w:t>
            </w:r>
            <w:r w:rsidRPr="00ED1C17">
              <w:rPr>
                <w:rFonts w:ascii="Arial" w:hAnsi="Arial" w:cs="Arial"/>
                <w:sz w:val="24"/>
                <w:szCs w:val="24"/>
              </w:rPr>
              <w:t xml:space="preserve"> государственного жилищного и строительного надзора Иркутской области </w:t>
            </w:r>
            <w:r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</w:tr>
    </w:tbl>
    <w:p w:rsidR="007158E1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7158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158E1" w:rsidRPr="00E11A4B" w:rsidRDefault="007158E1" w:rsidP="007158E1">
      <w:pPr>
        <w:spacing w:after="0"/>
        <w:jc w:val="right"/>
        <w:rPr>
          <w:rFonts w:ascii="Arial" w:eastAsia="Times New Roman" w:hAnsi="Arial" w:cs="Arial"/>
          <w:sz w:val="20"/>
          <w:lang w:eastAsia="ru-RU"/>
        </w:rPr>
      </w:pPr>
      <w:r w:rsidRPr="00E11A4B">
        <w:rPr>
          <w:rFonts w:ascii="Arial" w:eastAsia="Times New Roman" w:hAnsi="Arial" w:cs="Arial"/>
          <w:sz w:val="20"/>
          <w:lang w:eastAsia="ru-RU"/>
        </w:rPr>
        <w:lastRenderedPageBreak/>
        <w:t>Приложение 2</w:t>
      </w:r>
    </w:p>
    <w:p w:rsidR="007158E1" w:rsidRDefault="007158E1" w:rsidP="007158E1">
      <w:pPr>
        <w:spacing w:after="0"/>
        <w:jc w:val="right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Утвержден</w:t>
      </w:r>
    </w:p>
    <w:p w:rsidR="007158E1" w:rsidRPr="00E66562" w:rsidRDefault="007158E1" w:rsidP="007158E1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>остановлени</w:t>
      </w:r>
      <w:r>
        <w:rPr>
          <w:rFonts w:ascii="Arial" w:eastAsia="Times New Roman" w:hAnsi="Arial" w:cs="Arial"/>
          <w:sz w:val="20"/>
          <w:szCs w:val="20"/>
          <w:lang w:eastAsia="ru-RU"/>
        </w:rPr>
        <w:t>ем</w:t>
      </w:r>
    </w:p>
    <w:p w:rsidR="007158E1" w:rsidRDefault="007158E1" w:rsidP="007158E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администрации </w:t>
      </w:r>
      <w:r w:rsidRPr="00D45308">
        <w:rPr>
          <w:rFonts w:ascii="Arial" w:eastAsia="Times New Roman" w:hAnsi="Arial" w:cs="Arial"/>
          <w:sz w:val="20"/>
          <w:szCs w:val="20"/>
          <w:lang w:eastAsia="ru-RU"/>
        </w:rPr>
        <w:t>муниципального образования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7158E1" w:rsidRPr="00E66562" w:rsidRDefault="007158E1" w:rsidP="007158E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E66562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E66562">
        <w:rPr>
          <w:rFonts w:ascii="Arial" w:eastAsia="Times New Roman" w:hAnsi="Arial" w:cs="Arial"/>
          <w:sz w:val="20"/>
          <w:szCs w:val="20"/>
          <w:lang w:eastAsia="ru-RU"/>
        </w:rPr>
        <w:t>Баяндаевский</w:t>
      </w:r>
      <w:proofErr w:type="spellEnd"/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район»</w:t>
      </w:r>
    </w:p>
    <w:p w:rsidR="00FD52F3" w:rsidRDefault="00FD52F3" w:rsidP="00FD52F3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 27.07.2026 г. </w:t>
      </w:r>
      <w:r w:rsidRPr="00E66562">
        <w:rPr>
          <w:rFonts w:ascii="Arial" w:eastAsia="Times New Roman" w:hAnsi="Arial" w:cs="Arial"/>
          <w:sz w:val="20"/>
          <w:szCs w:val="20"/>
          <w:lang w:eastAsia="ru-RU"/>
        </w:rPr>
        <w:t xml:space="preserve"> № </w:t>
      </w:r>
      <w:r>
        <w:rPr>
          <w:rFonts w:ascii="Arial" w:eastAsia="Times New Roman" w:hAnsi="Arial" w:cs="Arial"/>
          <w:sz w:val="20"/>
          <w:szCs w:val="20"/>
          <w:lang w:eastAsia="ru-RU"/>
        </w:rPr>
        <w:t>154п/26</w:t>
      </w:r>
    </w:p>
    <w:p w:rsidR="007158E1" w:rsidRDefault="007158E1" w:rsidP="007158E1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7158E1" w:rsidRPr="00FF0267" w:rsidRDefault="007158E1" w:rsidP="007158E1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F0267">
        <w:rPr>
          <w:rFonts w:ascii="Arial" w:hAnsi="Arial" w:cs="Arial"/>
          <w:b/>
          <w:sz w:val="24"/>
          <w:szCs w:val="24"/>
        </w:rPr>
        <w:t>ПРОГРАММА</w:t>
      </w:r>
    </w:p>
    <w:p w:rsidR="007158E1" w:rsidRPr="00FF0267" w:rsidRDefault="007158E1" w:rsidP="007158E1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F0267">
        <w:rPr>
          <w:rFonts w:ascii="Arial" w:hAnsi="Arial" w:cs="Arial"/>
          <w:b/>
          <w:sz w:val="24"/>
          <w:szCs w:val="24"/>
        </w:rPr>
        <w:t xml:space="preserve">проведения оценки обеспечения готовности к </w:t>
      </w:r>
      <w:proofErr w:type="gramStart"/>
      <w:r w:rsidRPr="00FF0267">
        <w:rPr>
          <w:rFonts w:ascii="Arial" w:hAnsi="Arial" w:cs="Arial"/>
          <w:b/>
          <w:sz w:val="24"/>
          <w:szCs w:val="24"/>
        </w:rPr>
        <w:t>отопительному</w:t>
      </w:r>
      <w:proofErr w:type="gramEnd"/>
      <w:r w:rsidRPr="00FF0267">
        <w:rPr>
          <w:rFonts w:ascii="Arial" w:hAnsi="Arial" w:cs="Arial"/>
          <w:b/>
          <w:sz w:val="24"/>
          <w:szCs w:val="24"/>
        </w:rPr>
        <w:t xml:space="preserve"> </w:t>
      </w:r>
    </w:p>
    <w:p w:rsidR="007158E1" w:rsidRPr="00FF0267" w:rsidRDefault="007158E1" w:rsidP="007158E1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F0267">
        <w:rPr>
          <w:rFonts w:ascii="Arial" w:hAnsi="Arial" w:cs="Arial"/>
          <w:b/>
          <w:sz w:val="24"/>
          <w:szCs w:val="24"/>
        </w:rPr>
        <w:t>периоду 2026-2027 годов</w:t>
      </w:r>
    </w:p>
    <w:p w:rsidR="007158E1" w:rsidRDefault="007158E1" w:rsidP="007158E1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:rsidR="007158E1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 xml:space="preserve">1. Настоящая Программа проведения оценки обеспечения готовности к отопительному периоду 2026 - 2027 годов (далее - Программа), составлена в соответствии с требованиями п.5 Порядка проведения оценки обеспечения готовности к отопительному периоду, утвержденного приказом Минэнерго России от 13 ноября 2024 года № 2234. </w:t>
      </w:r>
    </w:p>
    <w:p w:rsidR="007158E1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7158E1">
        <w:rPr>
          <w:rFonts w:ascii="Arial" w:hAnsi="Arial" w:cs="Arial"/>
          <w:sz w:val="24"/>
          <w:szCs w:val="24"/>
        </w:rPr>
        <w:t>Проверки, в соответствии с настоящей Программой, проводятся с целью выполнения</w:t>
      </w:r>
      <w:r>
        <w:rPr>
          <w:rFonts w:ascii="Arial" w:hAnsi="Arial" w:cs="Arial"/>
          <w:sz w:val="24"/>
          <w:szCs w:val="24"/>
        </w:rPr>
        <w:t xml:space="preserve"> лицами, указанными в </w:t>
      </w:r>
      <w:proofErr w:type="spellStart"/>
      <w:r>
        <w:rPr>
          <w:rFonts w:ascii="Arial" w:hAnsi="Arial" w:cs="Arial"/>
          <w:sz w:val="24"/>
          <w:szCs w:val="24"/>
        </w:rPr>
        <w:t>пп</w:t>
      </w:r>
      <w:proofErr w:type="spellEnd"/>
      <w:r>
        <w:rPr>
          <w:rFonts w:ascii="Arial" w:hAnsi="Arial" w:cs="Arial"/>
          <w:sz w:val="24"/>
          <w:szCs w:val="24"/>
        </w:rPr>
        <w:t>. 1.2-</w:t>
      </w:r>
      <w:r w:rsidRPr="007158E1">
        <w:rPr>
          <w:rFonts w:ascii="Arial" w:hAnsi="Arial" w:cs="Arial"/>
          <w:sz w:val="24"/>
          <w:szCs w:val="24"/>
        </w:rPr>
        <w:t xml:space="preserve">1.6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 (далее - проверяемые лица) требований по обеспечению готовности к отопительному периоду, установленных </w:t>
      </w:r>
      <w:proofErr w:type="spellStart"/>
      <w:r w:rsidRPr="007158E1">
        <w:rPr>
          <w:rFonts w:ascii="Arial" w:hAnsi="Arial" w:cs="Arial"/>
          <w:sz w:val="24"/>
          <w:szCs w:val="24"/>
        </w:rPr>
        <w:t>пп</w:t>
      </w:r>
      <w:proofErr w:type="spellEnd"/>
      <w:r w:rsidRPr="007158E1">
        <w:rPr>
          <w:rFonts w:ascii="Arial" w:hAnsi="Arial" w:cs="Arial"/>
          <w:sz w:val="24"/>
          <w:szCs w:val="24"/>
        </w:rPr>
        <w:t>. 9.1</w:t>
      </w:r>
      <w:r>
        <w:rPr>
          <w:rFonts w:ascii="Arial" w:hAnsi="Arial" w:cs="Arial"/>
          <w:sz w:val="24"/>
          <w:szCs w:val="24"/>
        </w:rPr>
        <w:t>-9.4, п.10, пп.11.1-</w:t>
      </w:r>
      <w:r w:rsidRPr="007158E1">
        <w:rPr>
          <w:rFonts w:ascii="Arial" w:hAnsi="Arial" w:cs="Arial"/>
          <w:sz w:val="24"/>
          <w:szCs w:val="24"/>
        </w:rPr>
        <w:t>11.5 Правил обеспечения готовности</w:t>
      </w:r>
      <w:proofErr w:type="gramEnd"/>
      <w:r w:rsidRPr="007158E1">
        <w:rPr>
          <w:rFonts w:ascii="Arial" w:hAnsi="Arial" w:cs="Arial"/>
          <w:sz w:val="24"/>
          <w:szCs w:val="24"/>
        </w:rPr>
        <w:t xml:space="preserve"> к отопительному периоду, утвержденных приказом Минэнерго России от 13 ноября 2024 года № 2234 (далее </w:t>
      </w:r>
      <w:r>
        <w:rPr>
          <w:rFonts w:ascii="Arial" w:hAnsi="Arial" w:cs="Arial"/>
          <w:sz w:val="24"/>
          <w:szCs w:val="24"/>
        </w:rPr>
        <w:t xml:space="preserve">также требования готовности). </w:t>
      </w:r>
    </w:p>
    <w:p w:rsidR="007158E1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>Задачей проверок являются оценка обеспечения готовности к отопительному периоду проверяемыми лицами в с</w:t>
      </w:r>
      <w:r w:rsidR="009B5A5C">
        <w:rPr>
          <w:rFonts w:ascii="Arial" w:hAnsi="Arial" w:cs="Arial"/>
          <w:sz w:val="24"/>
          <w:szCs w:val="24"/>
        </w:rPr>
        <w:t>оответствии требованиями п. 2-</w:t>
      </w:r>
      <w:r w:rsidRPr="007158E1">
        <w:rPr>
          <w:rFonts w:ascii="Arial" w:hAnsi="Arial" w:cs="Arial"/>
          <w:sz w:val="24"/>
          <w:szCs w:val="24"/>
        </w:rPr>
        <w:t>6.</w:t>
      </w:r>
      <w:r w:rsidR="009B5A5C">
        <w:rPr>
          <w:rFonts w:ascii="Arial" w:hAnsi="Arial" w:cs="Arial"/>
          <w:sz w:val="24"/>
          <w:szCs w:val="24"/>
        </w:rPr>
        <w:t xml:space="preserve"> ч. 1, ч. 2, ч. 4-6 с</w:t>
      </w:r>
      <w:r w:rsidRPr="007158E1">
        <w:rPr>
          <w:rFonts w:ascii="Arial" w:hAnsi="Arial" w:cs="Arial"/>
          <w:sz w:val="24"/>
          <w:szCs w:val="24"/>
        </w:rPr>
        <w:t xml:space="preserve">т. 20 Федерального закона от 27 июля 2010 года № 190-ФЗ «О теплоснабжении». </w:t>
      </w:r>
    </w:p>
    <w:p w:rsidR="009B5A5C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 xml:space="preserve">Предметом проверок является соблюдение обязательных </w:t>
      </w:r>
      <w:r w:rsidR="009B5A5C">
        <w:rPr>
          <w:rFonts w:ascii="Arial" w:hAnsi="Arial" w:cs="Arial"/>
          <w:sz w:val="24"/>
          <w:szCs w:val="24"/>
        </w:rPr>
        <w:t>требований, установленных ч. 4-6 с</w:t>
      </w:r>
      <w:r w:rsidRPr="007158E1">
        <w:rPr>
          <w:rFonts w:ascii="Arial" w:hAnsi="Arial" w:cs="Arial"/>
          <w:sz w:val="24"/>
          <w:szCs w:val="24"/>
        </w:rPr>
        <w:t xml:space="preserve">т. 20 Федерального закона от 27 июля 2010 года № 190-ФЗ «О теплоснабжении», Правилами обеспечения готовности к отопительному периоду, утвержденными приказом Минэнерго России от 13 ноября 2024 года № 2234. </w:t>
      </w:r>
    </w:p>
    <w:p w:rsidR="009B5A5C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 xml:space="preserve">Правовые основания проведения проверки: </w:t>
      </w:r>
    </w:p>
    <w:p w:rsidR="009B5A5C" w:rsidRDefault="009B5A5C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158E1" w:rsidRPr="007158E1">
        <w:rPr>
          <w:rFonts w:ascii="Arial" w:hAnsi="Arial" w:cs="Arial"/>
          <w:sz w:val="24"/>
          <w:szCs w:val="24"/>
        </w:rPr>
        <w:t xml:space="preserve">Федеральный закон от 27 июля 2010 года № 190-ФЗ «О теплоснабжении»; </w:t>
      </w:r>
    </w:p>
    <w:p w:rsidR="009B5A5C" w:rsidRDefault="009B5A5C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158E1" w:rsidRPr="007158E1">
        <w:rPr>
          <w:rFonts w:ascii="Arial" w:hAnsi="Arial" w:cs="Arial"/>
          <w:sz w:val="24"/>
          <w:szCs w:val="24"/>
        </w:rPr>
        <w:t xml:space="preserve">Правила обеспечения готовности к отопительному периоду, утверждены приказом Минэнерго России от 13 ноября 2024 года № 2234 (далее - Правила); </w:t>
      </w:r>
    </w:p>
    <w:p w:rsidR="007158E1" w:rsidRDefault="009B5A5C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158E1" w:rsidRPr="007158E1">
        <w:rPr>
          <w:rFonts w:ascii="Arial" w:hAnsi="Arial" w:cs="Arial"/>
          <w:sz w:val="24"/>
          <w:szCs w:val="24"/>
        </w:rPr>
        <w:t xml:space="preserve">Порядок проведения оценки обеспечения готовности к отопительному периоду, утвержден приказом Минэнерго России от 13 ноября 2024 года № 2234 (далее - Порядок). </w:t>
      </w:r>
    </w:p>
    <w:p w:rsidR="00853D48" w:rsidRDefault="007158E1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58E1">
        <w:rPr>
          <w:rFonts w:ascii="Arial" w:hAnsi="Arial" w:cs="Arial"/>
          <w:sz w:val="24"/>
          <w:szCs w:val="24"/>
        </w:rPr>
        <w:t>3. В целях проведения оценки обеспечения готовности к отопительному периоду, проверяемыми лицами в соответствии с установленным сроком проведения проверки предоставляется пакет документов (</w:t>
      </w:r>
      <w:proofErr w:type="gramStart"/>
      <w:r w:rsidRPr="007158E1">
        <w:rPr>
          <w:rFonts w:ascii="Arial" w:hAnsi="Arial" w:cs="Arial"/>
          <w:sz w:val="24"/>
          <w:szCs w:val="24"/>
        </w:rPr>
        <w:t>скан-копии</w:t>
      </w:r>
      <w:proofErr w:type="gramEnd"/>
      <w:r w:rsidRPr="007158E1">
        <w:rPr>
          <w:rFonts w:ascii="Arial" w:hAnsi="Arial" w:cs="Arial"/>
          <w:sz w:val="24"/>
          <w:szCs w:val="24"/>
        </w:rPr>
        <w:t xml:space="preserve"> на электронном носителе) с сопроводительным письмом, подтверждающих выполнение требований готовности.</w:t>
      </w:r>
    </w:p>
    <w:p w:rsidR="007C67C8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73"/>
        <w:gridCol w:w="5218"/>
        <w:gridCol w:w="3815"/>
      </w:tblGrid>
      <w:tr w:rsidR="007C67C8" w:rsidTr="0063658C">
        <w:tc>
          <w:tcPr>
            <w:tcW w:w="534" w:type="dxa"/>
            <w:vAlign w:val="center"/>
          </w:tcPr>
          <w:p w:rsidR="007C67C8" w:rsidRPr="007C67C8" w:rsidRDefault="007C67C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67C8">
              <w:rPr>
                <w:rFonts w:ascii="Arial" w:hAnsi="Arial" w:cs="Arial"/>
                <w:b/>
                <w:sz w:val="24"/>
                <w:szCs w:val="24"/>
              </w:rPr>
              <w:lastRenderedPageBreak/>
              <w:t>№</w:t>
            </w:r>
            <w:r w:rsidR="0063658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63658C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="0063658C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5244" w:type="dxa"/>
            <w:vAlign w:val="center"/>
          </w:tcPr>
          <w:p w:rsidR="007C67C8" w:rsidRPr="007C67C8" w:rsidRDefault="007C67C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67C8">
              <w:rPr>
                <w:rFonts w:ascii="Arial" w:hAnsi="Arial" w:cs="Arial"/>
                <w:b/>
                <w:sz w:val="24"/>
                <w:szCs w:val="24"/>
              </w:rPr>
              <w:t>Проверяемые лица</w:t>
            </w:r>
          </w:p>
        </w:tc>
        <w:tc>
          <w:tcPr>
            <w:tcW w:w="3828" w:type="dxa"/>
            <w:vAlign w:val="center"/>
          </w:tcPr>
          <w:p w:rsidR="007C67C8" w:rsidRPr="007C67C8" w:rsidRDefault="007C67C8" w:rsidP="006365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67C8">
              <w:rPr>
                <w:rFonts w:ascii="Arial" w:hAnsi="Arial" w:cs="Arial"/>
                <w:b/>
                <w:sz w:val="24"/>
                <w:szCs w:val="24"/>
              </w:rPr>
              <w:t>Предоставляемые документы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(требования готовности)</w:t>
            </w:r>
          </w:p>
        </w:tc>
      </w:tr>
      <w:tr w:rsidR="007C67C8" w:rsidTr="007C67C8">
        <w:tc>
          <w:tcPr>
            <w:tcW w:w="53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 xml:space="preserve">Теплоснабжающие и </w:t>
            </w:r>
            <w:proofErr w:type="spellStart"/>
            <w:r w:rsidRPr="007C67C8">
              <w:rPr>
                <w:rFonts w:ascii="Arial" w:hAnsi="Arial" w:cs="Arial"/>
                <w:sz w:val="24"/>
                <w:szCs w:val="24"/>
              </w:rPr>
              <w:t>теплосетевые</w:t>
            </w:r>
            <w:proofErr w:type="spellEnd"/>
            <w:r w:rsidRPr="007C67C8">
              <w:rPr>
                <w:rFonts w:ascii="Arial" w:hAnsi="Arial" w:cs="Arial"/>
                <w:sz w:val="24"/>
                <w:szCs w:val="24"/>
              </w:rPr>
              <w:t xml:space="preserve"> организации.</w:t>
            </w:r>
          </w:p>
        </w:tc>
        <w:tc>
          <w:tcPr>
            <w:tcW w:w="3828" w:type="dxa"/>
          </w:tcPr>
          <w:p w:rsidR="007C67C8" w:rsidRDefault="007C67C8" w:rsidP="007C67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 xml:space="preserve">Согласно требованиям </w:t>
            </w:r>
            <w:proofErr w:type="spellStart"/>
            <w:r w:rsidRPr="007C67C8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7C67C8">
              <w:rPr>
                <w:rFonts w:ascii="Arial" w:hAnsi="Arial" w:cs="Arial"/>
                <w:sz w:val="24"/>
                <w:szCs w:val="24"/>
              </w:rPr>
              <w:t>. 9.1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C67C8">
              <w:rPr>
                <w:rFonts w:ascii="Arial" w:hAnsi="Arial" w:cs="Arial"/>
                <w:sz w:val="24"/>
                <w:szCs w:val="24"/>
              </w:rPr>
              <w:t>9.4 Правил</w:t>
            </w:r>
          </w:p>
        </w:tc>
      </w:tr>
      <w:tr w:rsidR="007C67C8" w:rsidTr="007C67C8">
        <w:tc>
          <w:tcPr>
            <w:tcW w:w="53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Потребители тепловой энергии.</w:t>
            </w:r>
          </w:p>
        </w:tc>
        <w:tc>
          <w:tcPr>
            <w:tcW w:w="3828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Согласно требованиям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11.1-</w:t>
            </w:r>
            <w:r w:rsidRPr="007C67C8">
              <w:rPr>
                <w:rFonts w:ascii="Arial" w:hAnsi="Arial" w:cs="Arial"/>
                <w:sz w:val="24"/>
                <w:szCs w:val="24"/>
              </w:rPr>
              <w:t>11.5 Правил</w:t>
            </w:r>
          </w:p>
        </w:tc>
      </w:tr>
      <w:tr w:rsidR="007C67C8" w:rsidTr="007C67C8">
        <w:tc>
          <w:tcPr>
            <w:tcW w:w="53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Управляющие организации, товарищества собственников жилья, жилищных кооперативов,</w:t>
            </w:r>
            <w:r w:rsidRPr="007C67C8">
              <w:t xml:space="preserve"> </w:t>
            </w:r>
            <w:r w:rsidRPr="007C67C8">
              <w:rPr>
                <w:rFonts w:ascii="Arial" w:hAnsi="Arial" w:cs="Arial"/>
                <w:sz w:val="24"/>
                <w:szCs w:val="24"/>
              </w:rPr>
              <w:t>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3828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Согласно требованиям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11.1-</w:t>
            </w:r>
            <w:r w:rsidRPr="007C67C8">
              <w:rPr>
                <w:rFonts w:ascii="Arial" w:hAnsi="Arial" w:cs="Arial"/>
                <w:sz w:val="24"/>
                <w:szCs w:val="24"/>
              </w:rPr>
              <w:t>11.5 Правил</w:t>
            </w:r>
          </w:p>
        </w:tc>
      </w:tr>
      <w:tr w:rsidR="007C67C8" w:rsidTr="007C67C8">
        <w:tc>
          <w:tcPr>
            <w:tcW w:w="53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Лица, с которыми в соответствии с ч. 1</w:t>
            </w:r>
            <w:proofErr w:type="gramStart"/>
            <w:r w:rsidRPr="007C67C8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 w:rsidRPr="007C67C8">
              <w:rPr>
                <w:rFonts w:ascii="Arial" w:hAnsi="Arial" w:cs="Arial"/>
                <w:sz w:val="24"/>
                <w:szCs w:val="24"/>
              </w:rPr>
              <w:t>т.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3828" w:type="dxa"/>
          </w:tcPr>
          <w:p w:rsidR="007C67C8" w:rsidRDefault="007C67C8" w:rsidP="00853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Согласно требованиям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11.1-</w:t>
            </w:r>
            <w:r w:rsidRPr="007C67C8">
              <w:rPr>
                <w:rFonts w:ascii="Arial" w:hAnsi="Arial" w:cs="Arial"/>
                <w:sz w:val="24"/>
                <w:szCs w:val="24"/>
              </w:rPr>
              <w:t>11.5 Правил</w:t>
            </w:r>
          </w:p>
        </w:tc>
      </w:tr>
    </w:tbl>
    <w:p w:rsidR="007C67C8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7C67C8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67C8">
        <w:rPr>
          <w:rFonts w:ascii="Arial" w:hAnsi="Arial" w:cs="Arial"/>
          <w:sz w:val="24"/>
          <w:szCs w:val="24"/>
        </w:rPr>
        <w:t xml:space="preserve">4. Оценка обеспечения готовности на предмет выполнения требований готовности осуществляется в установленные в настоящей Программе сроки. При необходимости проводится осмотр объектов оценки обеспечения готовности. </w:t>
      </w:r>
    </w:p>
    <w:p w:rsidR="007C67C8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67C8">
        <w:rPr>
          <w:rFonts w:ascii="Arial" w:hAnsi="Arial" w:cs="Arial"/>
          <w:sz w:val="24"/>
          <w:szCs w:val="24"/>
        </w:rPr>
        <w:t xml:space="preserve">5. Акт оценки обеспечения готовности к отопительному периоду 2026 - 2027 годов оформляется по рекомендуемому образцу согласно Приложению № 5 к Порядку. </w:t>
      </w:r>
    </w:p>
    <w:p w:rsidR="007C67C8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67C8">
        <w:rPr>
          <w:rFonts w:ascii="Arial" w:hAnsi="Arial" w:cs="Arial"/>
          <w:sz w:val="24"/>
          <w:szCs w:val="24"/>
        </w:rPr>
        <w:t xml:space="preserve">6. Паспорт обеспечения готовности к отопительному периоду 2026-2027 годов оформляется по рекомендуемому образцу согласно Приложению № 6 к Порядку. </w:t>
      </w:r>
    </w:p>
    <w:p w:rsidR="00C120E3" w:rsidRDefault="007C67C8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C67C8">
        <w:rPr>
          <w:rFonts w:ascii="Arial" w:hAnsi="Arial" w:cs="Arial"/>
          <w:sz w:val="24"/>
          <w:szCs w:val="24"/>
        </w:rPr>
        <w:t>7. Хранение документов (в электронном виде), подтверждающих выполнение требований по готовности, осуществляется в делах отдела строительства и ЖКХ администрации МО «</w:t>
      </w:r>
      <w:proofErr w:type="spellStart"/>
      <w:r w:rsidRPr="007C67C8">
        <w:rPr>
          <w:rFonts w:ascii="Arial" w:hAnsi="Arial" w:cs="Arial"/>
          <w:sz w:val="24"/>
          <w:szCs w:val="24"/>
        </w:rPr>
        <w:t>Баяндаевский</w:t>
      </w:r>
      <w:proofErr w:type="spellEnd"/>
      <w:r w:rsidRPr="007C67C8">
        <w:rPr>
          <w:rFonts w:ascii="Arial" w:hAnsi="Arial" w:cs="Arial"/>
          <w:sz w:val="24"/>
          <w:szCs w:val="24"/>
        </w:rPr>
        <w:t xml:space="preserve"> район»</w:t>
      </w:r>
      <w:r>
        <w:rPr>
          <w:rFonts w:ascii="Arial" w:hAnsi="Arial" w:cs="Arial"/>
          <w:sz w:val="24"/>
          <w:szCs w:val="24"/>
        </w:rPr>
        <w:t>.</w:t>
      </w:r>
    </w:p>
    <w:p w:rsidR="00726F1D" w:rsidRDefault="00726F1D" w:rsidP="00853D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726F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20E3" w:rsidRPr="00C120E3" w:rsidRDefault="00C120E3" w:rsidP="00C120E3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C120E3">
        <w:rPr>
          <w:rFonts w:ascii="Arial" w:hAnsi="Arial" w:cs="Arial"/>
          <w:sz w:val="20"/>
          <w:szCs w:val="24"/>
        </w:rPr>
        <w:lastRenderedPageBreak/>
        <w:t>Приложение № 1</w:t>
      </w:r>
    </w:p>
    <w:p w:rsidR="00C120E3" w:rsidRPr="00C120E3" w:rsidRDefault="00C120E3" w:rsidP="00C120E3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C120E3">
        <w:rPr>
          <w:rFonts w:ascii="Arial" w:hAnsi="Arial" w:cs="Arial"/>
          <w:sz w:val="20"/>
          <w:szCs w:val="24"/>
        </w:rPr>
        <w:t>к программе проведения оценки обеспечения</w:t>
      </w:r>
    </w:p>
    <w:p w:rsidR="00C120E3" w:rsidRPr="00C120E3" w:rsidRDefault="00C120E3" w:rsidP="00C120E3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C120E3">
        <w:rPr>
          <w:rFonts w:ascii="Arial" w:hAnsi="Arial" w:cs="Arial"/>
          <w:sz w:val="20"/>
          <w:szCs w:val="24"/>
        </w:rPr>
        <w:t>готовности к отопительному периоду</w:t>
      </w:r>
    </w:p>
    <w:p w:rsidR="007C67C8" w:rsidRDefault="00C120E3" w:rsidP="00C120E3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C120E3">
        <w:rPr>
          <w:rFonts w:ascii="Arial" w:hAnsi="Arial" w:cs="Arial"/>
          <w:sz w:val="20"/>
          <w:szCs w:val="24"/>
        </w:rPr>
        <w:t>2026-2027 годов</w:t>
      </w:r>
    </w:p>
    <w:p w:rsidR="00C120E3" w:rsidRDefault="00C120E3" w:rsidP="00C120E3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120E3" w:rsidRPr="00C120E3" w:rsidRDefault="00C120E3" w:rsidP="00C120E3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120E3">
        <w:rPr>
          <w:rFonts w:ascii="Arial" w:hAnsi="Arial" w:cs="Arial"/>
          <w:b/>
          <w:sz w:val="24"/>
          <w:szCs w:val="24"/>
        </w:rPr>
        <w:t xml:space="preserve">Лица, подлежащие оценке обеспечения готовности. </w:t>
      </w:r>
    </w:p>
    <w:p w:rsidR="00C120E3" w:rsidRDefault="00C120E3" w:rsidP="00C120E3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120E3">
        <w:rPr>
          <w:rFonts w:ascii="Arial" w:hAnsi="Arial" w:cs="Arial"/>
          <w:b/>
          <w:sz w:val="24"/>
          <w:szCs w:val="24"/>
        </w:rPr>
        <w:t>Сроки и график проведения оценки готовности.</w:t>
      </w:r>
    </w:p>
    <w:p w:rsidR="00C12CE4" w:rsidRDefault="00C12CE4" w:rsidP="00C120E3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3"/>
        <w:gridCol w:w="2542"/>
        <w:gridCol w:w="1514"/>
        <w:gridCol w:w="2597"/>
        <w:gridCol w:w="2241"/>
      </w:tblGrid>
      <w:tr w:rsidR="00C12CE4" w:rsidRPr="00E219C4" w:rsidTr="00726F1D">
        <w:tc>
          <w:tcPr>
            <w:tcW w:w="543" w:type="dxa"/>
          </w:tcPr>
          <w:p w:rsidR="00C120E3" w:rsidRPr="00E219C4" w:rsidRDefault="00C120E3" w:rsidP="00E219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219C4">
              <w:rPr>
                <w:rFonts w:ascii="Arial" w:hAnsi="Arial" w:cs="Arial"/>
                <w:b/>
                <w:szCs w:val="24"/>
              </w:rPr>
              <w:t xml:space="preserve">№ </w:t>
            </w:r>
            <w:proofErr w:type="gramStart"/>
            <w:r w:rsidRPr="00E219C4">
              <w:rPr>
                <w:rFonts w:ascii="Arial" w:hAnsi="Arial" w:cs="Arial"/>
                <w:b/>
                <w:szCs w:val="24"/>
              </w:rPr>
              <w:t>п</w:t>
            </w:r>
            <w:proofErr w:type="gramEnd"/>
            <w:r w:rsidRPr="00E219C4">
              <w:rPr>
                <w:rFonts w:ascii="Arial" w:hAnsi="Arial" w:cs="Arial"/>
                <w:b/>
                <w:szCs w:val="24"/>
              </w:rPr>
              <w:t>/п</w:t>
            </w:r>
          </w:p>
        </w:tc>
        <w:tc>
          <w:tcPr>
            <w:tcW w:w="2542" w:type="dxa"/>
          </w:tcPr>
          <w:p w:rsidR="00C120E3" w:rsidRPr="00E219C4" w:rsidRDefault="00C120E3" w:rsidP="00E219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219C4">
              <w:rPr>
                <w:rFonts w:ascii="Arial" w:hAnsi="Arial" w:cs="Arial"/>
                <w:b/>
                <w:szCs w:val="24"/>
              </w:rPr>
              <w:t>Наименование лица, подлежащего проверке</w:t>
            </w:r>
          </w:p>
        </w:tc>
        <w:tc>
          <w:tcPr>
            <w:tcW w:w="1514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219C4">
              <w:rPr>
                <w:rFonts w:ascii="Arial" w:hAnsi="Arial" w:cs="Arial"/>
                <w:b/>
                <w:szCs w:val="24"/>
              </w:rPr>
              <w:t>ИНН (ОГРН)</w:t>
            </w:r>
          </w:p>
        </w:tc>
        <w:tc>
          <w:tcPr>
            <w:tcW w:w="2597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219C4">
              <w:rPr>
                <w:rFonts w:ascii="Arial" w:hAnsi="Arial" w:cs="Arial"/>
                <w:b/>
                <w:szCs w:val="24"/>
              </w:rPr>
              <w:t>Объекты оценки обеспечения готовности</w:t>
            </w:r>
          </w:p>
        </w:tc>
        <w:tc>
          <w:tcPr>
            <w:tcW w:w="2241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219C4">
              <w:rPr>
                <w:rFonts w:ascii="Arial" w:hAnsi="Arial" w:cs="Arial"/>
                <w:b/>
                <w:szCs w:val="24"/>
              </w:rPr>
              <w:t>Дата начала/окончания проверки</w:t>
            </w:r>
          </w:p>
        </w:tc>
      </w:tr>
      <w:tr w:rsidR="00C12CE4" w:rsidRPr="00E219C4" w:rsidTr="00726F1D">
        <w:tc>
          <w:tcPr>
            <w:tcW w:w="9437" w:type="dxa"/>
            <w:gridSpan w:val="5"/>
          </w:tcPr>
          <w:p w:rsidR="00C12CE4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Теплоснабжающие и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теплосетевые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организации</w:t>
            </w:r>
          </w:p>
        </w:tc>
      </w:tr>
      <w:tr w:rsidR="00C12CE4" w:rsidRPr="00E219C4" w:rsidTr="00726F1D">
        <w:tc>
          <w:tcPr>
            <w:tcW w:w="543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542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ООО «Окружные коммунальные системы»</w:t>
            </w:r>
          </w:p>
        </w:tc>
        <w:tc>
          <w:tcPr>
            <w:tcW w:w="1514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3849036789</w:t>
            </w:r>
          </w:p>
        </w:tc>
        <w:tc>
          <w:tcPr>
            <w:tcW w:w="2597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Котельная «Центральная», с. Баяндай, ул. Гагарина, 34б,</w:t>
            </w:r>
          </w:p>
          <w:p w:rsidR="00C12CE4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Котельная «Школа»,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Некунде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108а</w:t>
            </w:r>
          </w:p>
        </w:tc>
        <w:tc>
          <w:tcPr>
            <w:tcW w:w="2241" w:type="dxa"/>
          </w:tcPr>
          <w:p w:rsidR="00C120E3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28.09.2026 по 25.10.2026</w:t>
            </w:r>
          </w:p>
        </w:tc>
      </w:tr>
      <w:tr w:rsidR="00C12CE4" w:rsidRPr="00E219C4" w:rsidTr="00726F1D">
        <w:tc>
          <w:tcPr>
            <w:tcW w:w="9437" w:type="dxa"/>
            <w:gridSpan w:val="5"/>
          </w:tcPr>
          <w:p w:rsidR="00C12CE4" w:rsidRPr="00E219C4" w:rsidRDefault="00C12CE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Потребители тепловой энергии</w:t>
            </w:r>
          </w:p>
        </w:tc>
      </w:tr>
      <w:tr w:rsidR="00F25F74" w:rsidRPr="00E219C4" w:rsidTr="00726F1D">
        <w:tc>
          <w:tcPr>
            <w:tcW w:w="543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542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ОГБУЗ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РБ</w:t>
            </w:r>
          </w:p>
        </w:tc>
        <w:tc>
          <w:tcPr>
            <w:tcW w:w="1514" w:type="dxa"/>
          </w:tcPr>
          <w:p w:rsidR="00F25F7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8502000263</w:t>
            </w:r>
          </w:p>
        </w:tc>
        <w:tc>
          <w:tcPr>
            <w:tcW w:w="2597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больницы, с. Баяндай, ул. </w:t>
            </w:r>
            <w:proofErr w:type="gramStart"/>
            <w:r w:rsidRPr="00E219C4">
              <w:rPr>
                <w:rFonts w:ascii="Arial" w:hAnsi="Arial" w:cs="Arial"/>
                <w:szCs w:val="24"/>
              </w:rPr>
              <w:t>Полевая</w:t>
            </w:r>
            <w:proofErr w:type="gramEnd"/>
            <w:r w:rsidRPr="00E219C4">
              <w:rPr>
                <w:rFonts w:ascii="Arial" w:hAnsi="Arial" w:cs="Arial"/>
                <w:szCs w:val="24"/>
              </w:rPr>
              <w:t>, 38</w:t>
            </w:r>
          </w:p>
        </w:tc>
        <w:tc>
          <w:tcPr>
            <w:tcW w:w="2241" w:type="dxa"/>
          </w:tcPr>
          <w:p w:rsidR="00F25F7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F25F74" w:rsidRPr="00E219C4" w:rsidTr="00726F1D">
        <w:tc>
          <w:tcPr>
            <w:tcW w:w="543" w:type="dxa"/>
          </w:tcPr>
          <w:p w:rsidR="00F25F7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542" w:type="dxa"/>
          </w:tcPr>
          <w:p w:rsidR="00F25F7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ОГБУЗ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РБ</w:t>
            </w:r>
          </w:p>
        </w:tc>
        <w:tc>
          <w:tcPr>
            <w:tcW w:w="1514" w:type="dxa"/>
          </w:tcPr>
          <w:p w:rsidR="00F25F7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8502000263</w:t>
            </w:r>
          </w:p>
        </w:tc>
        <w:tc>
          <w:tcPr>
            <w:tcW w:w="2597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Многоквартирный дом,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Бутунаева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4а</w:t>
            </w:r>
          </w:p>
        </w:tc>
        <w:tc>
          <w:tcPr>
            <w:tcW w:w="2241" w:type="dxa"/>
          </w:tcPr>
          <w:p w:rsidR="00F25F7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F25F74" w:rsidRPr="00E219C4" w:rsidTr="00726F1D">
        <w:tc>
          <w:tcPr>
            <w:tcW w:w="543" w:type="dxa"/>
          </w:tcPr>
          <w:p w:rsidR="00F25F7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542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МБОУ ДО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ДЮСШ</w:t>
            </w:r>
          </w:p>
        </w:tc>
        <w:tc>
          <w:tcPr>
            <w:tcW w:w="1514" w:type="dxa"/>
          </w:tcPr>
          <w:p w:rsidR="00F25F7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8502002246</w:t>
            </w:r>
          </w:p>
        </w:tc>
        <w:tc>
          <w:tcPr>
            <w:tcW w:w="2597" w:type="dxa"/>
          </w:tcPr>
          <w:p w:rsidR="00F25F74" w:rsidRPr="00E219C4" w:rsidRDefault="00F25F7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учреждения спорта,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Бутунаева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1а</w:t>
            </w:r>
          </w:p>
        </w:tc>
        <w:tc>
          <w:tcPr>
            <w:tcW w:w="2241" w:type="dxa"/>
          </w:tcPr>
          <w:p w:rsidR="00F25F7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МБДОУ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Баяндаевский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детский сад №2 «Солнышко»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8502002380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дошкольного учреждения,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Некунде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56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Администрация МО «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Баяндаевский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район»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8502000224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администрации,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Бутунаева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2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МБУ ДО «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ДШИ»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8502002567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учреждения дополнительного образования,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Бутунаева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3а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МБУК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МКСК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3849017056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Здание учреждения культуры, с. Баяндай, ул. Гагарина, 42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МБОУ ДО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Баяндаевская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ДЮСШ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8502002246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Здание учреждения спорта, с. Баяндай, ул.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Бутунаева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>, 1б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МБОУ </w:t>
            </w:r>
            <w:proofErr w:type="spellStart"/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Баяндаевская</w:t>
            </w:r>
            <w:proofErr w:type="spellEnd"/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СОШ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8502002278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Здание школы, с. Баяндай, ул. </w:t>
            </w:r>
            <w:proofErr w:type="spellStart"/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Некунде</w:t>
            </w:r>
            <w:proofErr w:type="spellEnd"/>
            <w:r w:rsidRPr="00E219C4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108а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  <w:tr w:rsidR="00E219C4" w:rsidRPr="00E219C4" w:rsidTr="00726F1D">
        <w:tc>
          <w:tcPr>
            <w:tcW w:w="543" w:type="dxa"/>
          </w:tcPr>
          <w:p w:rsidR="00E219C4" w:rsidRPr="00E219C4" w:rsidRDefault="00E11A4B" w:rsidP="00E219C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542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 xml:space="preserve">МКУ </w:t>
            </w:r>
            <w:proofErr w:type="spellStart"/>
            <w:r w:rsidRPr="00E219C4">
              <w:rPr>
                <w:rFonts w:ascii="Arial" w:hAnsi="Arial" w:cs="Arial"/>
                <w:szCs w:val="24"/>
              </w:rPr>
              <w:t>Баяндаевский</w:t>
            </w:r>
            <w:proofErr w:type="spellEnd"/>
            <w:r w:rsidRPr="00E219C4">
              <w:rPr>
                <w:rFonts w:ascii="Arial" w:hAnsi="Arial" w:cs="Arial"/>
                <w:szCs w:val="24"/>
              </w:rPr>
              <w:t xml:space="preserve"> отдел культуры</w:t>
            </w:r>
          </w:p>
        </w:tc>
        <w:tc>
          <w:tcPr>
            <w:tcW w:w="1514" w:type="dxa"/>
          </w:tcPr>
          <w:p w:rsidR="00E219C4" w:rsidRPr="00E219C4" w:rsidRDefault="00DA5601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DA5601">
              <w:rPr>
                <w:rFonts w:ascii="Arial" w:hAnsi="Arial" w:cs="Arial"/>
                <w:szCs w:val="24"/>
              </w:rPr>
              <w:t>8502000256</w:t>
            </w:r>
          </w:p>
        </w:tc>
        <w:tc>
          <w:tcPr>
            <w:tcW w:w="2597" w:type="dxa"/>
          </w:tcPr>
          <w:p w:rsidR="00E219C4" w:rsidRPr="00E219C4" w:rsidRDefault="00E219C4" w:rsidP="00E219C4">
            <w:pPr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E219C4">
              <w:rPr>
                <w:rFonts w:ascii="Arial" w:hAnsi="Arial" w:cs="Arial"/>
                <w:szCs w:val="24"/>
              </w:rPr>
              <w:t>Здание учреждения культуры, с. Баяндай, ул. Гагарина, 34</w:t>
            </w:r>
          </w:p>
        </w:tc>
        <w:tc>
          <w:tcPr>
            <w:tcW w:w="2241" w:type="dxa"/>
          </w:tcPr>
          <w:p w:rsidR="00E219C4" w:rsidRPr="00E219C4" w:rsidRDefault="00E219C4" w:rsidP="00E219C4">
            <w:pPr>
              <w:jc w:val="center"/>
              <w:rPr>
                <w:rFonts w:ascii="Arial" w:hAnsi="Arial" w:cs="Arial"/>
                <w:szCs w:val="24"/>
              </w:rPr>
            </w:pPr>
            <w:r w:rsidRPr="00E219C4">
              <w:rPr>
                <w:rFonts w:ascii="Arial" w:hAnsi="Arial" w:cs="Arial"/>
                <w:szCs w:val="24"/>
              </w:rPr>
              <w:t>с 17.08.2026 по 15.09.2026</w:t>
            </w:r>
          </w:p>
        </w:tc>
      </w:tr>
    </w:tbl>
    <w:p w:rsidR="00DA5601" w:rsidRDefault="00DA5601" w:rsidP="00E219C4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  <w:sectPr w:rsidR="00DA56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5601" w:rsidRPr="00DA5601" w:rsidRDefault="00DA5601" w:rsidP="00DA5601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DA5601">
        <w:rPr>
          <w:rFonts w:ascii="Arial" w:hAnsi="Arial" w:cs="Arial"/>
          <w:sz w:val="20"/>
          <w:szCs w:val="24"/>
        </w:rPr>
        <w:lastRenderedPageBreak/>
        <w:t>Приложение № 2</w:t>
      </w:r>
    </w:p>
    <w:p w:rsidR="00DA5601" w:rsidRPr="00DA5601" w:rsidRDefault="00DA5601" w:rsidP="00DA5601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DA5601">
        <w:rPr>
          <w:rFonts w:ascii="Arial" w:hAnsi="Arial" w:cs="Arial"/>
          <w:sz w:val="20"/>
          <w:szCs w:val="24"/>
        </w:rPr>
        <w:t>к программе проведения оценки обеспечения</w:t>
      </w:r>
    </w:p>
    <w:p w:rsidR="00DA5601" w:rsidRPr="00DA5601" w:rsidRDefault="00DA5601" w:rsidP="00DA5601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DA5601">
        <w:rPr>
          <w:rFonts w:ascii="Arial" w:hAnsi="Arial" w:cs="Arial"/>
          <w:sz w:val="20"/>
          <w:szCs w:val="24"/>
        </w:rPr>
        <w:t>готовности к отопительному периоду</w:t>
      </w:r>
    </w:p>
    <w:p w:rsidR="00C120E3" w:rsidRDefault="00DA5601" w:rsidP="00DA5601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DA5601">
        <w:rPr>
          <w:rFonts w:ascii="Arial" w:hAnsi="Arial" w:cs="Arial"/>
          <w:sz w:val="20"/>
          <w:szCs w:val="24"/>
        </w:rPr>
        <w:t>2026-2027 годов</w:t>
      </w:r>
    </w:p>
    <w:p w:rsidR="00DA5601" w:rsidRPr="00DA5601" w:rsidRDefault="00DA5601" w:rsidP="00DA5601">
      <w:pPr>
        <w:spacing w:after="0"/>
        <w:ind w:firstLine="567"/>
        <w:jc w:val="both"/>
        <w:rPr>
          <w:rFonts w:ascii="Arial" w:hAnsi="Arial" w:cs="Arial"/>
          <w:szCs w:val="24"/>
        </w:rPr>
      </w:pPr>
    </w:p>
    <w:p w:rsidR="00DA5601" w:rsidRDefault="00DA5601" w:rsidP="00DA5601">
      <w:pPr>
        <w:spacing w:after="0"/>
        <w:ind w:firstLine="567"/>
        <w:jc w:val="center"/>
        <w:rPr>
          <w:rFonts w:ascii="Arial" w:hAnsi="Arial" w:cs="Arial"/>
          <w:b/>
          <w:sz w:val="24"/>
        </w:rPr>
      </w:pPr>
      <w:r w:rsidRPr="00DA5601">
        <w:rPr>
          <w:rFonts w:ascii="Arial" w:hAnsi="Arial" w:cs="Arial"/>
          <w:b/>
          <w:sz w:val="24"/>
        </w:rPr>
        <w:t xml:space="preserve">Положение </w:t>
      </w:r>
    </w:p>
    <w:p w:rsidR="00DA5601" w:rsidRPr="00DA5601" w:rsidRDefault="00DA5601" w:rsidP="00DA5601">
      <w:pPr>
        <w:spacing w:after="0"/>
        <w:ind w:firstLine="567"/>
        <w:jc w:val="center"/>
        <w:rPr>
          <w:rFonts w:ascii="Arial" w:hAnsi="Arial" w:cs="Arial"/>
          <w:b/>
          <w:sz w:val="24"/>
        </w:rPr>
      </w:pPr>
      <w:r w:rsidRPr="00DA5601">
        <w:rPr>
          <w:rFonts w:ascii="Arial" w:hAnsi="Arial" w:cs="Arial"/>
          <w:b/>
          <w:sz w:val="24"/>
        </w:rPr>
        <w:t>о комиссии по проведению оценки обеспечения готовности к отопительному периоду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1. </w:t>
      </w:r>
      <w:proofErr w:type="gramStart"/>
      <w:r w:rsidRPr="00DA5601">
        <w:rPr>
          <w:rFonts w:ascii="Arial" w:hAnsi="Arial" w:cs="Arial"/>
          <w:sz w:val="24"/>
        </w:rPr>
        <w:t>Настоящее положение о комиссии по проведению оценки обеспечения готовности к отопительному периоду (далее - Положение) разработано в соответствии с требованиями частей 8 — 10 статьи 20 Федерального закона от 27 июля 2010 года № 190-ФЗ «О теплоснабжении», требованиями Порядка и определяет основные задачи, порядок работы комиссии по оценке обеспечения готовности к отопительному периоду (далее также Комиссия), права и обязанности членов Комиссии.</w:t>
      </w:r>
      <w:proofErr w:type="gramEnd"/>
      <w:r w:rsidRPr="00DA5601">
        <w:rPr>
          <w:rFonts w:ascii="Arial" w:hAnsi="Arial" w:cs="Arial"/>
          <w:sz w:val="24"/>
        </w:rPr>
        <w:t xml:space="preserve"> Конституцией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2. Комиссия в своей деятельности руководствуется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энергетики Российской Федерации, актами Федеральной службы по экологическому, технологическому и атомному надзору, настоящей Программой.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3. Целью формирования Комиссии является проведение оценки обеспечения готовности к отопительному периоду проверяемыми лицами.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4. Основными задачами Комиссии являются: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>а) проверка полноты и достоверности документов, представляемых проверяемыми лицами в соот</w:t>
      </w:r>
      <w:r>
        <w:rPr>
          <w:rFonts w:ascii="Arial" w:hAnsi="Arial" w:cs="Arial"/>
          <w:sz w:val="24"/>
        </w:rPr>
        <w:t xml:space="preserve">ветствии с требованиями </w:t>
      </w:r>
      <w:proofErr w:type="spellStart"/>
      <w:r>
        <w:rPr>
          <w:rFonts w:ascii="Arial" w:hAnsi="Arial" w:cs="Arial"/>
          <w:sz w:val="24"/>
        </w:rPr>
        <w:t>пп</w:t>
      </w:r>
      <w:proofErr w:type="spellEnd"/>
      <w:r>
        <w:rPr>
          <w:rFonts w:ascii="Arial" w:hAnsi="Arial" w:cs="Arial"/>
          <w:sz w:val="24"/>
        </w:rPr>
        <w:t>. 9.1-9.4, п.10, пп.11.1-</w:t>
      </w:r>
      <w:r w:rsidRPr="00DA5601">
        <w:rPr>
          <w:rFonts w:ascii="Arial" w:hAnsi="Arial" w:cs="Arial"/>
          <w:sz w:val="24"/>
        </w:rPr>
        <w:t xml:space="preserve">11.5 Правил.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б</w:t>
      </w:r>
      <w:r w:rsidRPr="00DA5601">
        <w:rPr>
          <w:rFonts w:ascii="Arial" w:hAnsi="Arial" w:cs="Arial"/>
          <w:sz w:val="24"/>
        </w:rPr>
        <w:t>) оценка готовности на предмет выполнения</w:t>
      </w:r>
      <w:r>
        <w:rPr>
          <w:rFonts w:ascii="Arial" w:hAnsi="Arial" w:cs="Arial"/>
          <w:sz w:val="24"/>
        </w:rPr>
        <w:t xml:space="preserve"> требований, установленных п. 2-</w:t>
      </w:r>
      <w:r w:rsidRPr="00DA5601">
        <w:rPr>
          <w:rFonts w:ascii="Arial" w:hAnsi="Arial" w:cs="Arial"/>
          <w:sz w:val="24"/>
        </w:rPr>
        <w:t>6. ч. 1, ч. 2, ч. 4</w:t>
      </w:r>
      <w:r>
        <w:rPr>
          <w:rFonts w:ascii="Arial" w:hAnsi="Arial" w:cs="Arial"/>
          <w:sz w:val="24"/>
        </w:rPr>
        <w:t>-</w:t>
      </w:r>
      <w:r w:rsidRPr="00DA5601">
        <w:rPr>
          <w:rFonts w:ascii="Arial" w:hAnsi="Arial" w:cs="Arial"/>
          <w:sz w:val="24"/>
        </w:rPr>
        <w:t xml:space="preserve">6 статьи 20 Федерального закона от 27 июля 2010 № 190-ФЗ «О теплоснабжении»;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>в) установление уровня готовности к отопительному периоду отношении каждого объекта оценки обеспечения готовности на основании</w:t>
      </w:r>
      <w:r>
        <w:rPr>
          <w:rFonts w:ascii="Arial" w:hAnsi="Arial" w:cs="Arial"/>
          <w:sz w:val="24"/>
        </w:rPr>
        <w:t xml:space="preserve"> значения индекса готовности;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г) установление уровня готовности к отопительному периоду проверяемых лиц; </w:t>
      </w:r>
    </w:p>
    <w:p w:rsidR="00DA5601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д) оформление </w:t>
      </w:r>
      <w:proofErr w:type="gramStart"/>
      <w:r w:rsidRPr="00DA5601">
        <w:rPr>
          <w:rFonts w:ascii="Arial" w:hAnsi="Arial" w:cs="Arial"/>
          <w:sz w:val="24"/>
        </w:rPr>
        <w:t>результатов проведения оценки обеспечения готовности</w:t>
      </w:r>
      <w:proofErr w:type="gramEnd"/>
      <w:r w:rsidRPr="00DA5601">
        <w:rPr>
          <w:rFonts w:ascii="Arial" w:hAnsi="Arial" w:cs="Arial"/>
          <w:sz w:val="24"/>
        </w:rPr>
        <w:t xml:space="preserve"> к отопительному периоду проверяемых лиц.</w:t>
      </w:r>
    </w:p>
    <w:p w:rsidR="002F1036" w:rsidRDefault="00DA5601" w:rsidP="00DA5601">
      <w:pPr>
        <w:spacing w:after="0"/>
        <w:ind w:firstLine="567"/>
        <w:jc w:val="both"/>
        <w:rPr>
          <w:rFonts w:ascii="Arial" w:hAnsi="Arial" w:cs="Arial"/>
          <w:sz w:val="24"/>
        </w:rPr>
      </w:pPr>
      <w:r w:rsidRPr="00DA5601">
        <w:rPr>
          <w:rFonts w:ascii="Arial" w:hAnsi="Arial" w:cs="Arial"/>
          <w:sz w:val="24"/>
        </w:rPr>
        <w:t xml:space="preserve"> 5. Комиссия является коллегиальным органом, формируемым органом местного самоуправления - Администрацией муниципального </w:t>
      </w:r>
      <w:r>
        <w:rPr>
          <w:rFonts w:ascii="Arial" w:hAnsi="Arial" w:cs="Arial"/>
          <w:sz w:val="24"/>
        </w:rPr>
        <w:t>образования «</w:t>
      </w:r>
      <w:proofErr w:type="spellStart"/>
      <w:r>
        <w:rPr>
          <w:rFonts w:ascii="Arial" w:hAnsi="Arial" w:cs="Arial"/>
          <w:sz w:val="24"/>
        </w:rPr>
        <w:t>Баяндаевский</w:t>
      </w:r>
      <w:proofErr w:type="spellEnd"/>
      <w:r>
        <w:rPr>
          <w:rFonts w:ascii="Arial" w:hAnsi="Arial" w:cs="Arial"/>
          <w:sz w:val="24"/>
        </w:rPr>
        <w:t xml:space="preserve"> район»</w:t>
      </w:r>
      <w:r w:rsidRPr="00DA5601">
        <w:rPr>
          <w:rFonts w:ascii="Arial" w:hAnsi="Arial" w:cs="Arial"/>
          <w:sz w:val="24"/>
        </w:rPr>
        <w:t xml:space="preserve"> Иркутской области (далее - ОМС). Комиссия состоит из председателя Комиссии, заместителя председателя Комиссии, секретаря Комиссии и членов Комиссии. Состав Комиссии утверждается и изменяется постановлением Администрации муниципального </w:t>
      </w:r>
      <w:r>
        <w:rPr>
          <w:rFonts w:ascii="Arial" w:hAnsi="Arial" w:cs="Arial"/>
          <w:sz w:val="24"/>
        </w:rPr>
        <w:t>образования «</w:t>
      </w:r>
      <w:proofErr w:type="spellStart"/>
      <w:r>
        <w:rPr>
          <w:rFonts w:ascii="Arial" w:hAnsi="Arial" w:cs="Arial"/>
          <w:sz w:val="24"/>
        </w:rPr>
        <w:t>Баяндаевский</w:t>
      </w:r>
      <w:proofErr w:type="spellEnd"/>
      <w:r>
        <w:rPr>
          <w:rFonts w:ascii="Arial" w:hAnsi="Arial" w:cs="Arial"/>
          <w:sz w:val="24"/>
        </w:rPr>
        <w:t xml:space="preserve"> район» </w:t>
      </w:r>
      <w:r w:rsidRPr="00DA5601">
        <w:rPr>
          <w:rFonts w:ascii="Arial" w:hAnsi="Arial" w:cs="Arial"/>
          <w:sz w:val="24"/>
        </w:rPr>
        <w:t>Иркутской области.</w:t>
      </w:r>
    </w:p>
    <w:p w:rsidR="002F1036" w:rsidRDefault="002F1036" w:rsidP="00DA5601">
      <w:pPr>
        <w:spacing w:after="0"/>
        <w:ind w:firstLine="567"/>
        <w:jc w:val="both"/>
        <w:rPr>
          <w:rFonts w:ascii="Arial" w:hAnsi="Arial" w:cs="Arial"/>
          <w:sz w:val="24"/>
        </w:rPr>
        <w:sectPr w:rsidR="002F1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1036" w:rsidRPr="002F1036" w:rsidRDefault="002F1036" w:rsidP="002F1036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2F1036">
        <w:rPr>
          <w:rFonts w:ascii="Arial" w:hAnsi="Arial" w:cs="Arial"/>
          <w:sz w:val="20"/>
          <w:szCs w:val="24"/>
        </w:rPr>
        <w:lastRenderedPageBreak/>
        <w:t>Приложение № 3</w:t>
      </w:r>
    </w:p>
    <w:p w:rsidR="002F1036" w:rsidRPr="002F1036" w:rsidRDefault="002F1036" w:rsidP="002F1036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2F1036">
        <w:rPr>
          <w:rFonts w:ascii="Arial" w:hAnsi="Arial" w:cs="Arial"/>
          <w:sz w:val="20"/>
          <w:szCs w:val="24"/>
        </w:rPr>
        <w:t>к программе проведения оценки обеспечения</w:t>
      </w:r>
    </w:p>
    <w:p w:rsidR="002F1036" w:rsidRPr="002F1036" w:rsidRDefault="002F1036" w:rsidP="002F1036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2F1036">
        <w:rPr>
          <w:rFonts w:ascii="Arial" w:hAnsi="Arial" w:cs="Arial"/>
          <w:sz w:val="20"/>
          <w:szCs w:val="24"/>
        </w:rPr>
        <w:t>готовности к отопительному периоду</w:t>
      </w:r>
    </w:p>
    <w:p w:rsidR="00DA5601" w:rsidRDefault="002F1036" w:rsidP="002F1036">
      <w:pPr>
        <w:spacing w:after="0"/>
        <w:ind w:firstLine="567"/>
        <w:jc w:val="right"/>
        <w:rPr>
          <w:rFonts w:ascii="Arial" w:hAnsi="Arial" w:cs="Arial"/>
          <w:sz w:val="20"/>
          <w:szCs w:val="24"/>
        </w:rPr>
      </w:pPr>
      <w:r w:rsidRPr="002F1036">
        <w:rPr>
          <w:rFonts w:ascii="Arial" w:hAnsi="Arial" w:cs="Arial"/>
          <w:sz w:val="20"/>
          <w:szCs w:val="24"/>
        </w:rPr>
        <w:t>2026-2027 годов</w:t>
      </w:r>
    </w:p>
    <w:p w:rsidR="002F1036" w:rsidRDefault="002F1036" w:rsidP="002F1036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F1036" w:rsidRDefault="002F1036" w:rsidP="002F1036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F1036">
        <w:rPr>
          <w:rFonts w:ascii="Arial" w:hAnsi="Arial" w:cs="Arial"/>
          <w:b/>
          <w:sz w:val="24"/>
          <w:szCs w:val="24"/>
        </w:rPr>
        <w:t>Оценочные листы</w:t>
      </w:r>
    </w:p>
    <w:p w:rsidR="002F1036" w:rsidRPr="002F1036" w:rsidRDefault="002F1036" w:rsidP="002F1036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F1036">
        <w:rPr>
          <w:rFonts w:ascii="Arial" w:hAnsi="Arial" w:cs="Arial"/>
          <w:b/>
          <w:sz w:val="24"/>
          <w:szCs w:val="24"/>
        </w:rPr>
        <w:t xml:space="preserve"> для расчета индекса готовности к отопительному периоду</w:t>
      </w:r>
    </w:p>
    <w:p w:rsidR="002F1036" w:rsidRDefault="002F1036" w:rsidP="002F10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2F1036" w:rsidRDefault="002F1036" w:rsidP="002F10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F1036">
        <w:rPr>
          <w:rFonts w:ascii="Arial" w:hAnsi="Arial" w:cs="Arial"/>
          <w:sz w:val="24"/>
          <w:szCs w:val="24"/>
        </w:rPr>
        <w:t>Для расчета индекса готовности к отопительному периоду проверяемых лиц используются следующие формы оценочных листов для расчета индекса готовности к отопительному периоду:</w:t>
      </w:r>
    </w:p>
    <w:p w:rsidR="002F1036" w:rsidRDefault="002F1036" w:rsidP="002F10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73"/>
        <w:gridCol w:w="5221"/>
        <w:gridCol w:w="3812"/>
      </w:tblGrid>
      <w:tr w:rsidR="002F1036" w:rsidTr="00605E90">
        <w:tc>
          <w:tcPr>
            <w:tcW w:w="534" w:type="dxa"/>
            <w:vAlign w:val="center"/>
          </w:tcPr>
          <w:p w:rsidR="002F1036" w:rsidRPr="007C67C8" w:rsidRDefault="002F1036" w:rsidP="00605E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67C8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5244" w:type="dxa"/>
            <w:vAlign w:val="center"/>
          </w:tcPr>
          <w:p w:rsidR="002F1036" w:rsidRPr="007C67C8" w:rsidRDefault="002F1036" w:rsidP="00605E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67C8">
              <w:rPr>
                <w:rFonts w:ascii="Arial" w:hAnsi="Arial" w:cs="Arial"/>
                <w:b/>
                <w:sz w:val="24"/>
                <w:szCs w:val="24"/>
              </w:rPr>
              <w:t>Проверяемые лица</w:t>
            </w:r>
          </w:p>
        </w:tc>
        <w:tc>
          <w:tcPr>
            <w:tcW w:w="3828" w:type="dxa"/>
            <w:vAlign w:val="center"/>
          </w:tcPr>
          <w:p w:rsidR="002F1036" w:rsidRPr="007C67C8" w:rsidRDefault="002F1036" w:rsidP="00605E9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1036">
              <w:rPr>
                <w:rFonts w:ascii="Arial" w:hAnsi="Arial" w:cs="Arial"/>
                <w:b/>
                <w:sz w:val="24"/>
                <w:szCs w:val="24"/>
              </w:rPr>
              <w:t>Форма оценочного листа для расчета индекса готовности к отопительному периоду</w:t>
            </w:r>
          </w:p>
        </w:tc>
      </w:tr>
      <w:tr w:rsidR="002F1036" w:rsidTr="00605E90">
        <w:tc>
          <w:tcPr>
            <w:tcW w:w="53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 xml:space="preserve">Теплоснабжающие и </w:t>
            </w:r>
            <w:proofErr w:type="spellStart"/>
            <w:r w:rsidRPr="007C67C8">
              <w:rPr>
                <w:rFonts w:ascii="Arial" w:hAnsi="Arial" w:cs="Arial"/>
                <w:sz w:val="24"/>
                <w:szCs w:val="24"/>
              </w:rPr>
              <w:t>теплосетевые</w:t>
            </w:r>
            <w:proofErr w:type="spellEnd"/>
            <w:r w:rsidRPr="007C67C8">
              <w:rPr>
                <w:rFonts w:ascii="Arial" w:hAnsi="Arial" w:cs="Arial"/>
                <w:sz w:val="24"/>
                <w:szCs w:val="24"/>
              </w:rPr>
              <w:t xml:space="preserve"> организации.</w:t>
            </w:r>
          </w:p>
        </w:tc>
        <w:tc>
          <w:tcPr>
            <w:tcW w:w="3828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036">
              <w:rPr>
                <w:rFonts w:ascii="Arial" w:hAnsi="Arial" w:cs="Arial"/>
                <w:sz w:val="24"/>
                <w:szCs w:val="24"/>
              </w:rPr>
              <w:t>Согласно Приложению №2 к Порядку</w:t>
            </w:r>
          </w:p>
        </w:tc>
      </w:tr>
      <w:tr w:rsidR="002F1036" w:rsidTr="00605E90">
        <w:tc>
          <w:tcPr>
            <w:tcW w:w="53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Потребители тепловой энергии.</w:t>
            </w:r>
          </w:p>
        </w:tc>
        <w:tc>
          <w:tcPr>
            <w:tcW w:w="3828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036">
              <w:rPr>
                <w:rFonts w:ascii="Arial" w:hAnsi="Arial" w:cs="Arial"/>
                <w:sz w:val="24"/>
                <w:szCs w:val="24"/>
              </w:rPr>
              <w:t>Согласно Приложению №4 к Порядку</w:t>
            </w:r>
          </w:p>
        </w:tc>
      </w:tr>
      <w:tr w:rsidR="002F1036" w:rsidTr="00605E90">
        <w:tc>
          <w:tcPr>
            <w:tcW w:w="53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Управляющие организации, товарищества собственников жилья, жилищных кооперативов,</w:t>
            </w:r>
            <w:r w:rsidRPr="007C67C8">
              <w:t xml:space="preserve"> </w:t>
            </w:r>
            <w:r w:rsidRPr="007C67C8">
              <w:rPr>
                <w:rFonts w:ascii="Arial" w:hAnsi="Arial" w:cs="Arial"/>
                <w:sz w:val="24"/>
                <w:szCs w:val="24"/>
              </w:rPr>
              <w:t>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3828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036">
              <w:rPr>
                <w:rFonts w:ascii="Arial" w:hAnsi="Arial" w:cs="Arial"/>
                <w:sz w:val="24"/>
                <w:szCs w:val="24"/>
              </w:rPr>
              <w:t>Согласно Приложению №4 к Порядку</w:t>
            </w:r>
          </w:p>
        </w:tc>
      </w:tr>
      <w:tr w:rsidR="002F1036" w:rsidTr="00605E90">
        <w:tc>
          <w:tcPr>
            <w:tcW w:w="53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7C8">
              <w:rPr>
                <w:rFonts w:ascii="Arial" w:hAnsi="Arial" w:cs="Arial"/>
                <w:sz w:val="24"/>
                <w:szCs w:val="24"/>
              </w:rPr>
              <w:t>Лица, с которыми в соответствии с ч. 1</w:t>
            </w:r>
            <w:proofErr w:type="gramStart"/>
            <w:r w:rsidRPr="007C67C8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 w:rsidRPr="007C67C8">
              <w:rPr>
                <w:rFonts w:ascii="Arial" w:hAnsi="Arial" w:cs="Arial"/>
                <w:sz w:val="24"/>
                <w:szCs w:val="24"/>
              </w:rPr>
              <w:t>т.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3828" w:type="dxa"/>
          </w:tcPr>
          <w:p w:rsidR="002F1036" w:rsidRDefault="002F1036" w:rsidP="00605E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036">
              <w:rPr>
                <w:rFonts w:ascii="Arial" w:hAnsi="Arial" w:cs="Arial"/>
                <w:sz w:val="24"/>
                <w:szCs w:val="24"/>
              </w:rPr>
              <w:t>Согласно Приложению №4 к Порядку</w:t>
            </w:r>
          </w:p>
        </w:tc>
      </w:tr>
    </w:tbl>
    <w:p w:rsidR="002F1036" w:rsidRPr="002F1036" w:rsidRDefault="002F1036" w:rsidP="002F103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sectPr w:rsidR="002F1036" w:rsidRPr="002F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AD"/>
    <w:rsid w:val="000163F5"/>
    <w:rsid w:val="001D146E"/>
    <w:rsid w:val="002F1036"/>
    <w:rsid w:val="00363E53"/>
    <w:rsid w:val="005F6D9F"/>
    <w:rsid w:val="0063658C"/>
    <w:rsid w:val="007158E1"/>
    <w:rsid w:val="00726F1D"/>
    <w:rsid w:val="00792083"/>
    <w:rsid w:val="007C67C8"/>
    <w:rsid w:val="00853D48"/>
    <w:rsid w:val="008D44AD"/>
    <w:rsid w:val="009B5A5C"/>
    <w:rsid w:val="00B31742"/>
    <w:rsid w:val="00C120E3"/>
    <w:rsid w:val="00C12CE4"/>
    <w:rsid w:val="00C24229"/>
    <w:rsid w:val="00D179A2"/>
    <w:rsid w:val="00D31B5D"/>
    <w:rsid w:val="00DA5601"/>
    <w:rsid w:val="00E11A4B"/>
    <w:rsid w:val="00E219C4"/>
    <w:rsid w:val="00ED1C17"/>
    <w:rsid w:val="00F25F74"/>
    <w:rsid w:val="00F45FB5"/>
    <w:rsid w:val="00F865B7"/>
    <w:rsid w:val="00FD52F3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4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4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5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2026-07-31T08:13:00Z</cp:lastPrinted>
  <dcterms:created xsi:type="dcterms:W3CDTF">2026-07-27T03:14:00Z</dcterms:created>
  <dcterms:modified xsi:type="dcterms:W3CDTF">2026-07-31T08:21:00Z</dcterms:modified>
</cp:coreProperties>
</file>