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3E" w:rsidRDefault="00B92C3E" w:rsidP="00B92C3E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2C3E" w:rsidRDefault="00B92C3E" w:rsidP="00B92C3E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92C3E" w:rsidRDefault="00B92C3E" w:rsidP="00B92C3E">
      <w:pPr>
        <w:tabs>
          <w:tab w:val="left" w:pos="12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РАЙОН</w:t>
      </w:r>
    </w:p>
    <w:p w:rsidR="00B92C3E" w:rsidRDefault="00B92C3E" w:rsidP="00B92C3E">
      <w:pPr>
        <w:tabs>
          <w:tab w:val="left" w:pos="1155"/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МО «ОЛЬЗОНЫ»</w:t>
      </w:r>
    </w:p>
    <w:p w:rsidR="00B92C3E" w:rsidRDefault="00B92C3E" w:rsidP="00B92C3E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2C3E" w:rsidRDefault="00B92C3E" w:rsidP="00B92C3E">
      <w:pPr>
        <w:rPr>
          <w:sz w:val="28"/>
          <w:szCs w:val="28"/>
        </w:rPr>
      </w:pPr>
      <w:r>
        <w:rPr>
          <w:sz w:val="28"/>
          <w:szCs w:val="28"/>
        </w:rPr>
        <w:t>от  «10» октября  2012 г.                          № 44                                      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льзоны</w:t>
      </w:r>
    </w:p>
    <w:p w:rsidR="00B92C3E" w:rsidRDefault="00B92C3E" w:rsidP="00B92C3E">
      <w:pPr>
        <w:rPr>
          <w:sz w:val="28"/>
          <w:szCs w:val="28"/>
        </w:rPr>
      </w:pPr>
    </w:p>
    <w:p w:rsidR="00B92C3E" w:rsidRDefault="00B92C3E" w:rsidP="00B92C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«Исполнение  бюджета муниципального образования «Ользоны» за 9 месяцев  2012 г.»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бюджета МО «Ользоны» за 9 месяцев  2012 года, </w:t>
      </w:r>
      <w:proofErr w:type="gramStart"/>
      <w:r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по доходам на 4806058,04  рублей или 73,2  % к годовому назначению, по расходам на 3498235,72  рублей.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Собственные доходы поступили в сумме  117209,04  рублей или 58,4 % к годовому назначению. Общий объём финансовой помощи из бюджета за отчетный период сложился в размере 468888849,00  рублей, из них;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дотации 1522500,00  рублей или 75,9 % от годового назначения;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субсидии 2735280,00 рублей или 63,9 % от годового назначения;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субвенции 58000,00 рублей или 100 % от годового назначения;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межбюджетные трансферты 373100,00 рублей или 75 % от годового назначения.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и финансовая помощь из областного бюджета </w:t>
      </w:r>
      <w:proofErr w:type="gramStart"/>
      <w:r>
        <w:rPr>
          <w:sz w:val="28"/>
          <w:szCs w:val="28"/>
        </w:rPr>
        <w:t>составила 3498235,72 рубля были</w:t>
      </w:r>
      <w:proofErr w:type="gramEnd"/>
      <w:r>
        <w:rPr>
          <w:sz w:val="28"/>
          <w:szCs w:val="28"/>
        </w:rPr>
        <w:t xml:space="preserve"> направлены на финансирование следующих расходов;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оплата труда и начисления на фонд оплаты труда 3117065  рублей;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социальные выплаты специалистам 55080,00  рублей;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коммунальные  услуги 653114,00 рублей;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материальные затраты 742321,06 рублей;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межбюджетные трансферты 30193,60</w:t>
      </w: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Опубликовать  в печатном издании Вестник МО «Ользоны».</w:t>
      </w:r>
    </w:p>
    <w:p w:rsidR="00B92C3E" w:rsidRDefault="00B92C3E" w:rsidP="00B92C3E">
      <w:pPr>
        <w:spacing w:after="0"/>
        <w:rPr>
          <w:sz w:val="28"/>
          <w:szCs w:val="28"/>
        </w:rPr>
      </w:pPr>
    </w:p>
    <w:p w:rsidR="00B92C3E" w:rsidRDefault="00B92C3E" w:rsidP="00B92C3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2C3E" w:rsidRDefault="00B92C3E" w:rsidP="00B92C3E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>МО «Ользоны»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А.М.Имеев</w:t>
      </w:r>
      <w:proofErr w:type="spellEnd"/>
      <w:r>
        <w:rPr>
          <w:sz w:val="28"/>
          <w:szCs w:val="28"/>
        </w:rPr>
        <w:t>.</w:t>
      </w:r>
    </w:p>
    <w:p w:rsidR="00B92C3E" w:rsidRDefault="00B92C3E" w:rsidP="00B92C3E"/>
    <w:p w:rsidR="00C65370" w:rsidRDefault="00C65370"/>
    <w:sectPr w:rsidR="00C65370" w:rsidSect="00C6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92C3E"/>
    <w:rsid w:val="00B92C3E"/>
    <w:rsid w:val="00C6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2013-03-14T07:29:00Z</cp:lastPrinted>
  <dcterms:created xsi:type="dcterms:W3CDTF">2013-03-14T07:16:00Z</dcterms:created>
  <dcterms:modified xsi:type="dcterms:W3CDTF">2013-03-14T07:30:00Z</dcterms:modified>
</cp:coreProperties>
</file>